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BCF8B" w14:textId="77777777" w:rsidR="00E86EC5" w:rsidRDefault="00E86EC5" w:rsidP="00BB2DF4">
      <w:pPr>
        <w:rPr>
          <w:rFonts w:ascii="Century Gothic" w:hAnsi="Century Gothic"/>
          <w:sz w:val="22"/>
          <w:szCs w:val="22"/>
        </w:rPr>
      </w:pPr>
    </w:p>
    <w:p w14:paraId="15D6EC6F" w14:textId="77777777" w:rsidR="00E86EC5" w:rsidRDefault="00E86EC5" w:rsidP="00BB2DF4">
      <w:pPr>
        <w:rPr>
          <w:rFonts w:ascii="Century Gothic" w:hAnsi="Century Gothic"/>
          <w:sz w:val="22"/>
          <w:szCs w:val="22"/>
        </w:rPr>
      </w:pPr>
    </w:p>
    <w:p w14:paraId="20E9FE06" w14:textId="27343EE3" w:rsidR="00BB2DF4" w:rsidRPr="006534FB" w:rsidRDefault="00BB2DF4" w:rsidP="00FD6BCC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  <w:r w:rsidRPr="00865FC1">
        <w:rPr>
          <w:rFonts w:ascii="Century Gothic" w:hAnsi="Century Gothic"/>
          <w:sz w:val="20"/>
          <w:szCs w:val="20"/>
        </w:rPr>
        <w:t>DECRETO N.</w:t>
      </w:r>
      <w:r w:rsidR="00F14C44" w:rsidRPr="00865FC1">
        <w:rPr>
          <w:rFonts w:ascii="Century Gothic" w:hAnsi="Century Gothic"/>
          <w:sz w:val="20"/>
          <w:szCs w:val="20"/>
        </w:rPr>
        <w:t xml:space="preserve"> </w:t>
      </w:r>
      <w:proofErr w:type="gramStart"/>
      <w:r w:rsidR="00865FC1" w:rsidRPr="00865FC1">
        <w:rPr>
          <w:rFonts w:ascii="Century Gothic" w:hAnsi="Century Gothic"/>
          <w:sz w:val="20"/>
          <w:szCs w:val="20"/>
        </w:rPr>
        <w:t>188</w:t>
      </w:r>
      <w:r w:rsidR="003F7A06" w:rsidRPr="00865FC1">
        <w:rPr>
          <w:rFonts w:ascii="Century Gothic" w:hAnsi="Century Gothic"/>
          <w:sz w:val="20"/>
          <w:szCs w:val="20"/>
        </w:rPr>
        <w:t xml:space="preserve"> </w:t>
      </w:r>
      <w:r w:rsidR="00D767B2" w:rsidRPr="00865FC1">
        <w:rPr>
          <w:rFonts w:ascii="Century Gothic" w:hAnsi="Century Gothic"/>
          <w:sz w:val="20"/>
          <w:szCs w:val="20"/>
        </w:rPr>
        <w:t xml:space="preserve"> </w:t>
      </w:r>
      <w:r w:rsidRPr="00865FC1">
        <w:rPr>
          <w:rFonts w:ascii="Century Gothic" w:hAnsi="Century Gothic"/>
          <w:sz w:val="20"/>
          <w:szCs w:val="20"/>
        </w:rPr>
        <w:tab/>
      </w:r>
      <w:proofErr w:type="gramEnd"/>
      <w:r w:rsidRPr="00865FC1">
        <w:rPr>
          <w:rFonts w:ascii="Century Gothic" w:hAnsi="Century Gothic"/>
          <w:sz w:val="20"/>
          <w:szCs w:val="20"/>
        </w:rPr>
        <w:tab/>
      </w:r>
      <w:r w:rsidRPr="00865FC1">
        <w:rPr>
          <w:rFonts w:ascii="Century Gothic" w:hAnsi="Century Gothic"/>
          <w:sz w:val="20"/>
          <w:szCs w:val="20"/>
        </w:rPr>
        <w:tab/>
      </w:r>
      <w:r w:rsidRPr="00865FC1">
        <w:rPr>
          <w:rFonts w:ascii="Century Gothic" w:hAnsi="Century Gothic"/>
          <w:sz w:val="20"/>
          <w:szCs w:val="20"/>
        </w:rPr>
        <w:tab/>
      </w:r>
      <w:r w:rsidRPr="00865FC1">
        <w:rPr>
          <w:rFonts w:ascii="Century Gothic" w:hAnsi="Century Gothic"/>
          <w:sz w:val="20"/>
          <w:szCs w:val="20"/>
        </w:rPr>
        <w:tab/>
      </w:r>
      <w:r w:rsidRPr="00865FC1">
        <w:rPr>
          <w:rFonts w:ascii="Century Gothic" w:hAnsi="Century Gothic"/>
          <w:sz w:val="20"/>
          <w:szCs w:val="20"/>
        </w:rPr>
        <w:tab/>
      </w:r>
      <w:r w:rsidRPr="00865FC1">
        <w:rPr>
          <w:rFonts w:ascii="Century Gothic" w:hAnsi="Century Gothic"/>
          <w:sz w:val="20"/>
          <w:szCs w:val="20"/>
        </w:rPr>
        <w:tab/>
      </w:r>
      <w:r w:rsidRPr="00865FC1">
        <w:rPr>
          <w:rFonts w:ascii="Century Gothic" w:hAnsi="Century Gothic"/>
          <w:sz w:val="20"/>
          <w:szCs w:val="20"/>
        </w:rPr>
        <w:tab/>
        <w:t xml:space="preserve">           </w:t>
      </w:r>
      <w:r w:rsidR="00E86EC5" w:rsidRPr="00865FC1">
        <w:rPr>
          <w:rFonts w:ascii="Century Gothic" w:hAnsi="Century Gothic"/>
          <w:sz w:val="20"/>
          <w:szCs w:val="20"/>
        </w:rPr>
        <w:tab/>
        <w:t xml:space="preserve">    </w:t>
      </w:r>
      <w:r w:rsidR="00763E2A" w:rsidRPr="00865FC1">
        <w:rPr>
          <w:rFonts w:ascii="Century Gothic" w:hAnsi="Century Gothic"/>
          <w:sz w:val="20"/>
          <w:szCs w:val="20"/>
        </w:rPr>
        <w:t xml:space="preserve">  </w:t>
      </w:r>
      <w:r w:rsidR="008B0E2D" w:rsidRPr="00865FC1">
        <w:rPr>
          <w:rFonts w:ascii="Century Gothic" w:hAnsi="Century Gothic"/>
          <w:sz w:val="20"/>
          <w:szCs w:val="20"/>
        </w:rPr>
        <w:t xml:space="preserve"> </w:t>
      </w:r>
      <w:r w:rsidRPr="00865FC1">
        <w:rPr>
          <w:rFonts w:ascii="Century Gothic" w:hAnsi="Century Gothic"/>
          <w:sz w:val="20"/>
          <w:szCs w:val="20"/>
        </w:rPr>
        <w:t xml:space="preserve">del </w:t>
      </w:r>
      <w:r w:rsidR="00763E2A" w:rsidRPr="00865FC1">
        <w:rPr>
          <w:rFonts w:ascii="Century Gothic" w:hAnsi="Century Gothic"/>
          <w:sz w:val="20"/>
          <w:szCs w:val="20"/>
        </w:rPr>
        <w:t>1</w:t>
      </w:r>
      <w:r w:rsidR="00784772" w:rsidRPr="00865FC1">
        <w:rPr>
          <w:rFonts w:ascii="Century Gothic" w:hAnsi="Century Gothic"/>
          <w:sz w:val="20"/>
          <w:szCs w:val="20"/>
        </w:rPr>
        <w:t>4</w:t>
      </w:r>
      <w:r w:rsidR="00D958F7" w:rsidRPr="00865FC1">
        <w:rPr>
          <w:rFonts w:ascii="Century Gothic" w:hAnsi="Century Gothic"/>
          <w:sz w:val="20"/>
          <w:szCs w:val="20"/>
        </w:rPr>
        <w:t>/</w:t>
      </w:r>
      <w:r w:rsidR="00A20F1E" w:rsidRPr="00865FC1">
        <w:rPr>
          <w:rFonts w:ascii="Century Gothic" w:hAnsi="Century Gothic"/>
          <w:sz w:val="20"/>
          <w:szCs w:val="20"/>
        </w:rPr>
        <w:t>10</w:t>
      </w:r>
      <w:r w:rsidR="00B00683" w:rsidRPr="00865FC1">
        <w:rPr>
          <w:rFonts w:ascii="Century Gothic" w:hAnsi="Century Gothic"/>
          <w:sz w:val="20"/>
          <w:szCs w:val="20"/>
        </w:rPr>
        <w:t>/202</w:t>
      </w:r>
      <w:r w:rsidR="00235207" w:rsidRPr="00865FC1">
        <w:rPr>
          <w:rFonts w:ascii="Century Gothic" w:hAnsi="Century Gothic"/>
          <w:sz w:val="20"/>
          <w:szCs w:val="20"/>
        </w:rPr>
        <w:t>5</w:t>
      </w:r>
    </w:p>
    <w:p w14:paraId="4BC2E38D" w14:textId="77777777" w:rsidR="00BB2DF4" w:rsidRPr="006534FB" w:rsidRDefault="00BB2DF4" w:rsidP="00FD6BCC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EA07AFB" w14:textId="77777777" w:rsidR="00BB2DF4" w:rsidRPr="006534FB" w:rsidRDefault="00BB2DF4" w:rsidP="00FD6BCC">
      <w:pPr>
        <w:spacing w:line="276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3D9AB218" w14:textId="77777777" w:rsidR="00BB2DF4" w:rsidRPr="006534FB" w:rsidRDefault="00BB2DF4" w:rsidP="00FD6BCC">
      <w:pPr>
        <w:spacing w:line="276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3EB044F9" w14:textId="4C3B13F7" w:rsidR="00040D6C" w:rsidRPr="00040D6C" w:rsidRDefault="00BB2DF4" w:rsidP="00040D6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6534FB">
        <w:rPr>
          <w:rFonts w:ascii="Century Gothic" w:hAnsi="Century Gothic"/>
          <w:sz w:val="20"/>
          <w:szCs w:val="20"/>
        </w:rPr>
        <w:t xml:space="preserve">Oggetto: </w:t>
      </w:r>
      <w:r w:rsidR="008B0E2D">
        <w:rPr>
          <w:rFonts w:ascii="Century Gothic" w:hAnsi="Century Gothic"/>
          <w:sz w:val="20"/>
          <w:szCs w:val="20"/>
        </w:rPr>
        <w:t xml:space="preserve">SOSTITUZIONE </w:t>
      </w:r>
      <w:r w:rsidR="00763E2A">
        <w:rPr>
          <w:rFonts w:ascii="Century Gothic" w:hAnsi="Century Gothic"/>
          <w:sz w:val="20"/>
          <w:szCs w:val="20"/>
        </w:rPr>
        <w:t>COMMISSARIO</w:t>
      </w:r>
      <w:r w:rsidR="00C95C20" w:rsidRPr="006534FB">
        <w:rPr>
          <w:rFonts w:ascii="Century Gothic" w:hAnsi="Century Gothic"/>
          <w:sz w:val="20"/>
          <w:szCs w:val="20"/>
        </w:rPr>
        <w:t xml:space="preserve"> </w:t>
      </w:r>
      <w:r w:rsidR="00042B96" w:rsidRPr="006534FB">
        <w:rPr>
          <w:rFonts w:ascii="Century Gothic" w:hAnsi="Century Gothic"/>
          <w:sz w:val="20"/>
          <w:szCs w:val="20"/>
        </w:rPr>
        <w:t xml:space="preserve">PER LA </w:t>
      </w:r>
      <w:r w:rsidR="00040D6C" w:rsidRPr="00040D6C">
        <w:rPr>
          <w:rFonts w:ascii="Century Gothic" w:hAnsi="Century Gothic"/>
          <w:sz w:val="20"/>
          <w:szCs w:val="20"/>
        </w:rPr>
        <w:t xml:space="preserve">SELEZIONE DI NR. 1 (UNA) UNITÀ DI PERSONALE, CON RAPPORTO DI LAVORO A TEMPO PIENO E INDETERMINATO, PROFILO PROFESSIONALE </w:t>
      </w:r>
      <w:r w:rsidR="00763E2A">
        <w:rPr>
          <w:rFonts w:ascii="Century Gothic" w:hAnsi="Century Gothic"/>
          <w:sz w:val="20"/>
          <w:szCs w:val="20"/>
        </w:rPr>
        <w:t>ADDETTO AMMINISTRATIVO.</w:t>
      </w:r>
    </w:p>
    <w:p w14:paraId="5C08F581" w14:textId="0B52CD4A" w:rsidR="00180484" w:rsidRPr="006534FB" w:rsidRDefault="00180484" w:rsidP="00993B50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6B8F7047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5E10B1F8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276D1D4A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22F1E986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36F342EC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1FA35967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7B0FBF57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0F406B01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357E37D2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446AEF6A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315A17D8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1C39B320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5952BE43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542EA4B9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661C5D51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2C8F435F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34E3417E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760C6565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53C27E4C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6B97E336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0988A91C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6CAB9934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30033AD1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60D31251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72685A1A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768DAE4A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0302E3F4" w14:textId="77777777" w:rsidR="00180484" w:rsidRPr="006534FB" w:rsidRDefault="00180484" w:rsidP="00FD6BCC">
      <w:pPr>
        <w:spacing w:line="276" w:lineRule="auto"/>
        <w:rPr>
          <w:sz w:val="20"/>
          <w:szCs w:val="20"/>
        </w:rPr>
      </w:pPr>
    </w:p>
    <w:p w14:paraId="69874D84" w14:textId="77777777" w:rsidR="00A038B1" w:rsidRPr="006534FB" w:rsidRDefault="00A038B1" w:rsidP="00FD6BCC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05D12C6E" w14:textId="77777777" w:rsidR="00A038B1" w:rsidRPr="006534FB" w:rsidRDefault="00A038B1" w:rsidP="00FD6BCC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1E63229A" w14:textId="77777777" w:rsidR="00A038B1" w:rsidRPr="006534FB" w:rsidRDefault="00A038B1" w:rsidP="00FD6BCC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310EB87A" w14:textId="77777777" w:rsidR="00A038B1" w:rsidRPr="006534FB" w:rsidRDefault="00A038B1" w:rsidP="00FD6BCC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3BD26B3A" w14:textId="77777777" w:rsidR="00A038B1" w:rsidRPr="006534FB" w:rsidRDefault="00A038B1" w:rsidP="00FD6BCC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496C300F" w14:textId="77777777" w:rsidR="00A038B1" w:rsidRPr="006534FB" w:rsidRDefault="00A038B1" w:rsidP="00FD6BCC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04049E0A" w14:textId="77777777" w:rsidR="00A038B1" w:rsidRPr="006534FB" w:rsidRDefault="00A038B1" w:rsidP="00FD6BCC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7DA15260" w14:textId="77777777" w:rsidR="00A038B1" w:rsidRPr="006534FB" w:rsidRDefault="00A038B1" w:rsidP="00FD6BCC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6454D228" w14:textId="77777777" w:rsidR="00A038B1" w:rsidRDefault="00A038B1" w:rsidP="00FD6BCC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71643991" w14:textId="77777777" w:rsidR="008B0E2D" w:rsidRPr="006534FB" w:rsidRDefault="008B0E2D" w:rsidP="00FD6BCC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65106BF1" w14:textId="4DD8A355" w:rsidR="00180484" w:rsidRPr="006534FB" w:rsidRDefault="22E17DA0" w:rsidP="00FD6BCC">
      <w:pPr>
        <w:spacing w:line="276" w:lineRule="auto"/>
        <w:rPr>
          <w:rFonts w:ascii="Century Gothic" w:hAnsi="Century Gothic"/>
          <w:sz w:val="20"/>
          <w:szCs w:val="20"/>
        </w:rPr>
      </w:pPr>
      <w:r w:rsidRPr="006534FB">
        <w:rPr>
          <w:rFonts w:ascii="Century Gothic" w:hAnsi="Century Gothic"/>
          <w:sz w:val="20"/>
          <w:szCs w:val="20"/>
        </w:rPr>
        <w:t xml:space="preserve">Il decreto si compone di </w:t>
      </w:r>
      <w:proofErr w:type="gramStart"/>
      <w:r w:rsidR="00B10B91" w:rsidRPr="006534FB">
        <w:rPr>
          <w:rFonts w:ascii="Century Gothic" w:hAnsi="Century Gothic"/>
          <w:sz w:val="20"/>
          <w:szCs w:val="20"/>
        </w:rPr>
        <w:t>3</w:t>
      </w:r>
      <w:proofErr w:type="gramEnd"/>
      <w:r w:rsidRPr="006534FB">
        <w:rPr>
          <w:rFonts w:ascii="Century Gothic" w:hAnsi="Century Gothic"/>
          <w:sz w:val="20"/>
          <w:szCs w:val="20"/>
        </w:rPr>
        <w:t xml:space="preserve"> pagine</w:t>
      </w:r>
    </w:p>
    <w:p w14:paraId="02601B5E" w14:textId="77777777" w:rsidR="00A038B1" w:rsidRPr="006534FB" w:rsidRDefault="00A038B1" w:rsidP="00FD6BCC">
      <w:pPr>
        <w:spacing w:line="276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017FF008" w14:textId="77777777" w:rsidR="003E6456" w:rsidRPr="006534FB" w:rsidRDefault="003E6456" w:rsidP="00FD6BCC">
      <w:pPr>
        <w:spacing w:line="276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2E435E0E" w14:textId="77777777" w:rsidR="003E6456" w:rsidRPr="006534FB" w:rsidRDefault="003E6456" w:rsidP="00FD6BCC">
      <w:pPr>
        <w:spacing w:line="276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42424DE4" w14:textId="2428048D" w:rsidR="00F64174" w:rsidRPr="006534FB" w:rsidRDefault="00F64174" w:rsidP="00FD6BCC">
      <w:pPr>
        <w:spacing w:line="276" w:lineRule="auto"/>
        <w:jc w:val="center"/>
        <w:rPr>
          <w:rFonts w:ascii="Century Gothic" w:eastAsia="Century Gothic" w:hAnsi="Century Gothic" w:cs="Century Gothic"/>
          <w:b/>
          <w:bCs/>
          <w:sz w:val="20"/>
          <w:szCs w:val="20"/>
        </w:rPr>
      </w:pPr>
      <w:r w:rsidRPr="006534FB">
        <w:rPr>
          <w:rFonts w:ascii="Century Gothic" w:hAnsi="Century Gothic"/>
          <w:b/>
          <w:bCs/>
          <w:sz w:val="20"/>
          <w:szCs w:val="20"/>
        </w:rPr>
        <w:t>IL DIRETTORE GENERALE DELLA FONDAZIONE REGIONALE PER LA RICERCA BIOMEDICA</w:t>
      </w:r>
    </w:p>
    <w:p w14:paraId="6C926872" w14:textId="77777777" w:rsidR="00195EA3" w:rsidRPr="006534FB" w:rsidRDefault="00195EA3" w:rsidP="00FD6BC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3455CD31" w14:textId="3983D3DE" w:rsidR="008B0E2D" w:rsidRDefault="00042B96" w:rsidP="00763E2A">
      <w:pPr>
        <w:widowControl w:val="0"/>
        <w:spacing w:after="17" w:line="259" w:lineRule="auto"/>
        <w:ind w:left="9"/>
        <w:contextualSpacing/>
        <w:jc w:val="both"/>
        <w:rPr>
          <w:rStyle w:val="normaltextrun"/>
          <w:rFonts w:ascii="Century Gothic" w:hAnsi="Century Gothic"/>
          <w:b/>
          <w:bCs/>
          <w:sz w:val="20"/>
          <w:szCs w:val="20"/>
        </w:rPr>
      </w:pPr>
      <w:r w:rsidRPr="006534FB">
        <w:rPr>
          <w:rStyle w:val="normaltextrun"/>
          <w:rFonts w:ascii="Century Gothic" w:hAnsi="Century Gothic"/>
          <w:b/>
          <w:bCs/>
          <w:sz w:val="20"/>
          <w:szCs w:val="20"/>
        </w:rPr>
        <w:t>PREMESSO CHE</w:t>
      </w:r>
      <w:r w:rsidR="008B0E2D">
        <w:rPr>
          <w:rStyle w:val="normaltextrun"/>
          <w:rFonts w:ascii="Century Gothic" w:hAnsi="Century Gothic"/>
          <w:b/>
          <w:bCs/>
          <w:sz w:val="20"/>
          <w:szCs w:val="20"/>
        </w:rPr>
        <w:t>:</w:t>
      </w:r>
    </w:p>
    <w:p w14:paraId="7AC668CD" w14:textId="412877BA" w:rsidR="00042B96" w:rsidRPr="00763E2A" w:rsidRDefault="00042B96" w:rsidP="00763E2A">
      <w:pPr>
        <w:pStyle w:val="Paragrafoelenco"/>
        <w:widowControl w:val="0"/>
        <w:numPr>
          <w:ilvl w:val="0"/>
          <w:numId w:val="43"/>
        </w:numPr>
        <w:spacing w:after="17" w:line="276" w:lineRule="auto"/>
        <w:jc w:val="both"/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</w:pPr>
      <w:r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con Decreto n.</w:t>
      </w:r>
      <w:r w:rsidR="006534FB"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 </w:t>
      </w:r>
      <w:r w:rsidR="00763E2A"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185 del 06/10/2025 </w:t>
      </w:r>
      <w:r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è stata disposta la pubblicazione del</w:t>
      </w:r>
      <w:r w:rsidR="00866689"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l’avviso pubblico </w:t>
      </w:r>
      <w:r w:rsidR="00993B50"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per la </w:t>
      </w:r>
      <w:r w:rsidR="00040D6C"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selezione per l’assunzione di nr. 1 (una) unità di personale, con rapporto di lavoro a tempo pieno e indeterminato, profilo professionale </w:t>
      </w:r>
      <w:r w:rsidR="00677030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Addetto Amministrativo</w:t>
      </w:r>
      <w:r w:rsidR="00040D6C"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;</w:t>
      </w:r>
    </w:p>
    <w:p w14:paraId="11C608CD" w14:textId="32DCE84F" w:rsidR="008B0E2D" w:rsidRPr="00763E2A" w:rsidRDefault="008B0E2D" w:rsidP="00763E2A">
      <w:pPr>
        <w:pStyle w:val="Paragrafoelenco"/>
        <w:widowControl w:val="0"/>
        <w:numPr>
          <w:ilvl w:val="0"/>
          <w:numId w:val="43"/>
        </w:numPr>
        <w:spacing w:after="17" w:line="276" w:lineRule="auto"/>
        <w:jc w:val="both"/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</w:pPr>
      <w:r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con Decreto n. 1</w:t>
      </w:r>
      <w:r w:rsidR="00763E2A"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86</w:t>
      </w:r>
      <w:r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 del </w:t>
      </w:r>
      <w:r w:rsidR="00763E2A"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06</w:t>
      </w:r>
      <w:r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/</w:t>
      </w:r>
      <w:r w:rsidR="00763E2A"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10</w:t>
      </w:r>
      <w:r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/2025 è stata nominata la Commissione di valutazione relativa alla selezione suddetta, </w:t>
      </w:r>
      <w:r w:rsidR="00392032"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composta</w:t>
      </w:r>
      <w:r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 d</w:t>
      </w:r>
      <w:r w:rsidR="00392032"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a</w:t>
      </w:r>
      <w:r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 n. 3 membri, più un Segretario</w:t>
      </w:r>
      <w:r w:rsidR="00392032"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, come previsto nel Regolamento per il reclutamento del personale (I02) di Fondazione Regionale per la Ricerca Biomedica (di seguito FRRB)</w:t>
      </w:r>
      <w:r w:rsidRPr="00763E2A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;</w:t>
      </w:r>
    </w:p>
    <w:p w14:paraId="096EAD26" w14:textId="77777777" w:rsidR="00042B96" w:rsidRPr="006534FB" w:rsidRDefault="00042B96" w:rsidP="00FD6BC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entury Gothic" w:hAnsi="Century Gothic"/>
          <w:sz w:val="20"/>
          <w:szCs w:val="20"/>
        </w:rPr>
      </w:pPr>
      <w:r w:rsidRPr="006534FB">
        <w:rPr>
          <w:rStyle w:val="eop"/>
          <w:rFonts w:ascii="Century Gothic" w:hAnsi="Century Gothic"/>
          <w:sz w:val="20"/>
          <w:szCs w:val="20"/>
        </w:rPr>
        <w:t> </w:t>
      </w:r>
    </w:p>
    <w:p w14:paraId="2A229B80" w14:textId="5FC8E847" w:rsidR="008B0E2D" w:rsidRDefault="00042B96" w:rsidP="00993B50">
      <w:pPr>
        <w:pStyle w:val="paragraph"/>
        <w:spacing w:before="0" w:beforeAutospacing="0" w:after="0" w:afterAutospacing="0" w:line="276" w:lineRule="auto"/>
        <w:ind w:right="135"/>
        <w:jc w:val="both"/>
        <w:textAlignment w:val="baseline"/>
        <w:rPr>
          <w:rStyle w:val="normaltextrun"/>
          <w:rFonts w:ascii="Century Gothic" w:hAnsi="Century Gothic"/>
          <w:b/>
          <w:bCs/>
          <w:sz w:val="20"/>
          <w:szCs w:val="20"/>
        </w:rPr>
      </w:pPr>
      <w:r w:rsidRPr="006534FB">
        <w:rPr>
          <w:rStyle w:val="normaltextrun"/>
          <w:rFonts w:ascii="Century Gothic" w:hAnsi="Century Gothic"/>
          <w:b/>
          <w:bCs/>
          <w:sz w:val="20"/>
          <w:szCs w:val="20"/>
        </w:rPr>
        <w:t>DATO ATTO CHE</w:t>
      </w:r>
      <w:r w:rsidR="008B0E2D">
        <w:rPr>
          <w:rStyle w:val="normaltextrun"/>
          <w:rFonts w:ascii="Century Gothic" w:hAnsi="Century Gothic"/>
          <w:b/>
          <w:bCs/>
          <w:sz w:val="20"/>
          <w:szCs w:val="20"/>
        </w:rPr>
        <w:t>:</w:t>
      </w:r>
    </w:p>
    <w:p w14:paraId="2C0DB98B" w14:textId="65209A53" w:rsidR="00392032" w:rsidRPr="00763E2A" w:rsidRDefault="008B0E2D" w:rsidP="00392032">
      <w:pPr>
        <w:pStyle w:val="paragraph"/>
        <w:numPr>
          <w:ilvl w:val="0"/>
          <w:numId w:val="44"/>
        </w:numPr>
        <w:spacing w:before="0" w:beforeAutospacing="0" w:after="0" w:afterAutospacing="0" w:line="276" w:lineRule="auto"/>
        <w:ind w:right="135"/>
        <w:jc w:val="both"/>
        <w:textAlignment w:val="baseline"/>
        <w:rPr>
          <w:rStyle w:val="normaltextrun"/>
          <w:rFonts w:ascii="Century Gothic" w:hAnsi="Century Gothic"/>
          <w:b/>
          <w:bCs/>
          <w:sz w:val="20"/>
          <w:szCs w:val="20"/>
        </w:rPr>
      </w:pPr>
      <w:r w:rsidRPr="008B0E2D">
        <w:rPr>
          <w:rStyle w:val="normaltextrun"/>
          <w:rFonts w:ascii="Century Gothic" w:hAnsi="Century Gothic"/>
          <w:sz w:val="20"/>
          <w:szCs w:val="20"/>
        </w:rPr>
        <w:t>in data 1</w:t>
      </w:r>
      <w:r w:rsidR="00763E2A">
        <w:rPr>
          <w:rStyle w:val="normaltextrun"/>
          <w:rFonts w:ascii="Century Gothic" w:hAnsi="Century Gothic"/>
          <w:sz w:val="20"/>
          <w:szCs w:val="20"/>
        </w:rPr>
        <w:t>1</w:t>
      </w:r>
      <w:r w:rsidRPr="008B0E2D">
        <w:rPr>
          <w:rStyle w:val="normaltextrun"/>
          <w:rFonts w:ascii="Century Gothic" w:hAnsi="Century Gothic"/>
          <w:sz w:val="20"/>
          <w:szCs w:val="20"/>
        </w:rPr>
        <w:t xml:space="preserve">/09/2025 </w:t>
      </w:r>
      <w:r w:rsidR="002A6F8B">
        <w:rPr>
          <w:rStyle w:val="normaltextrun"/>
          <w:rFonts w:ascii="Century Gothic" w:hAnsi="Century Gothic"/>
          <w:sz w:val="20"/>
          <w:szCs w:val="20"/>
        </w:rPr>
        <w:t>l</w:t>
      </w:r>
      <w:r w:rsidR="00763E2A">
        <w:rPr>
          <w:rStyle w:val="normaltextrun"/>
          <w:rFonts w:ascii="Century Gothic" w:hAnsi="Century Gothic"/>
          <w:sz w:val="20"/>
          <w:szCs w:val="20"/>
        </w:rPr>
        <w:t>a</w:t>
      </w:r>
      <w:r w:rsidR="00392032" w:rsidRPr="008B0E2D">
        <w:rPr>
          <w:rStyle w:val="normaltextrun"/>
          <w:rFonts w:ascii="Century Gothic" w:hAnsi="Century Gothic"/>
          <w:sz w:val="20"/>
          <w:szCs w:val="20"/>
        </w:rPr>
        <w:t xml:space="preserve"> dipendente </w:t>
      </w:r>
      <w:r w:rsidR="00763E2A">
        <w:rPr>
          <w:rStyle w:val="normaltextrun"/>
          <w:rFonts w:ascii="Century Gothic" w:hAnsi="Century Gothic"/>
          <w:sz w:val="20"/>
          <w:szCs w:val="20"/>
        </w:rPr>
        <w:t xml:space="preserve">avente incarico di Rappresentante dei Lavoratori per la Sicurezza </w:t>
      </w:r>
      <w:r w:rsidR="00392032">
        <w:rPr>
          <w:rStyle w:val="normaltextrun"/>
          <w:rFonts w:ascii="Century Gothic" w:hAnsi="Century Gothic"/>
          <w:sz w:val="20"/>
          <w:szCs w:val="20"/>
        </w:rPr>
        <w:t>ha presentato</w:t>
      </w:r>
      <w:r w:rsidRPr="008B0E2D">
        <w:rPr>
          <w:rStyle w:val="normaltextrun"/>
          <w:rFonts w:ascii="Century Gothic" w:hAnsi="Century Gothic"/>
          <w:sz w:val="20"/>
          <w:szCs w:val="20"/>
        </w:rPr>
        <w:t xml:space="preserve"> dimissioni</w:t>
      </w:r>
      <w:r w:rsidR="00392032">
        <w:rPr>
          <w:rStyle w:val="normaltextrun"/>
          <w:rFonts w:ascii="Century Gothic" w:hAnsi="Century Gothic"/>
          <w:sz w:val="20"/>
          <w:szCs w:val="20"/>
        </w:rPr>
        <w:t xml:space="preserve">, decorrenti </w:t>
      </w:r>
      <w:r w:rsidR="00392032" w:rsidRPr="00392032">
        <w:rPr>
          <w:rStyle w:val="normaltextrun"/>
          <w:rFonts w:ascii="Century Gothic" w:hAnsi="Century Gothic"/>
          <w:sz w:val="20"/>
          <w:szCs w:val="20"/>
        </w:rPr>
        <w:t>dal giorno 06/10/2025;</w:t>
      </w:r>
    </w:p>
    <w:p w14:paraId="5DE5B194" w14:textId="68D3D9D4" w:rsidR="00763E2A" w:rsidRDefault="00763E2A" w:rsidP="00763E2A">
      <w:pPr>
        <w:pStyle w:val="paragraph"/>
        <w:numPr>
          <w:ilvl w:val="0"/>
          <w:numId w:val="44"/>
        </w:numPr>
        <w:spacing w:before="0" w:beforeAutospacing="0" w:after="0" w:afterAutospacing="0" w:line="276" w:lineRule="auto"/>
        <w:ind w:right="135"/>
        <w:jc w:val="both"/>
        <w:textAlignment w:val="baseline"/>
        <w:rPr>
          <w:rStyle w:val="normaltextrun"/>
          <w:rFonts w:ascii="Century Gothic" w:hAnsi="Century Gothic"/>
          <w:sz w:val="20"/>
          <w:szCs w:val="20"/>
        </w:rPr>
      </w:pPr>
      <w:r w:rsidRPr="008B0E2D">
        <w:rPr>
          <w:rStyle w:val="normaltextrun"/>
          <w:rFonts w:ascii="Century Gothic" w:hAnsi="Century Gothic"/>
          <w:sz w:val="20"/>
          <w:szCs w:val="20"/>
        </w:rPr>
        <w:t xml:space="preserve">in data </w:t>
      </w:r>
      <w:r>
        <w:rPr>
          <w:rStyle w:val="normaltextrun"/>
          <w:rFonts w:ascii="Century Gothic" w:hAnsi="Century Gothic"/>
          <w:sz w:val="20"/>
          <w:szCs w:val="20"/>
        </w:rPr>
        <w:t>06</w:t>
      </w:r>
      <w:r w:rsidRPr="008B0E2D">
        <w:rPr>
          <w:rStyle w:val="normaltextrun"/>
          <w:rFonts w:ascii="Century Gothic" w:hAnsi="Century Gothic"/>
          <w:sz w:val="20"/>
          <w:szCs w:val="20"/>
        </w:rPr>
        <w:t>/</w:t>
      </w:r>
      <w:r>
        <w:rPr>
          <w:rStyle w:val="normaltextrun"/>
          <w:rFonts w:ascii="Century Gothic" w:hAnsi="Century Gothic"/>
          <w:sz w:val="20"/>
          <w:szCs w:val="20"/>
        </w:rPr>
        <w:t>10</w:t>
      </w:r>
      <w:r w:rsidRPr="008B0E2D">
        <w:rPr>
          <w:rStyle w:val="normaltextrun"/>
          <w:rFonts w:ascii="Century Gothic" w:hAnsi="Century Gothic"/>
          <w:sz w:val="20"/>
          <w:szCs w:val="20"/>
        </w:rPr>
        <w:t>/2025</w:t>
      </w:r>
      <w:r w:rsidR="00017A2C">
        <w:rPr>
          <w:rStyle w:val="normaltextrun"/>
          <w:rFonts w:ascii="Century Gothic" w:hAnsi="Century Gothic"/>
          <w:sz w:val="20"/>
          <w:szCs w:val="20"/>
        </w:rPr>
        <w:t>,</w:t>
      </w:r>
      <w:r>
        <w:rPr>
          <w:rStyle w:val="normaltextrun"/>
          <w:rFonts w:ascii="Century Gothic" w:hAnsi="Century Gothic"/>
          <w:sz w:val="20"/>
          <w:szCs w:val="20"/>
        </w:rPr>
        <w:t xml:space="preserve"> a seguito di riunione dei dipendenti, </w:t>
      </w:r>
      <w:r w:rsidR="004C6459">
        <w:rPr>
          <w:rStyle w:val="normaltextrun"/>
          <w:rFonts w:ascii="Century Gothic" w:hAnsi="Century Gothic"/>
          <w:sz w:val="20"/>
          <w:szCs w:val="20"/>
        </w:rPr>
        <w:t xml:space="preserve">la Dott.ssa Emanuela Rabbito </w:t>
      </w:r>
      <w:r w:rsidR="006C52F3">
        <w:rPr>
          <w:rStyle w:val="normaltextrun"/>
          <w:rFonts w:ascii="Century Gothic" w:hAnsi="Century Gothic"/>
          <w:sz w:val="20"/>
          <w:szCs w:val="20"/>
        </w:rPr>
        <w:t xml:space="preserve">è stata nominata </w:t>
      </w:r>
      <w:r w:rsidR="004C6459">
        <w:rPr>
          <w:rStyle w:val="normaltextrun"/>
          <w:rFonts w:ascii="Century Gothic" w:hAnsi="Century Gothic"/>
          <w:sz w:val="20"/>
          <w:szCs w:val="20"/>
        </w:rPr>
        <w:t xml:space="preserve">Rappresentante dei Lavoratori per la Sicurezza; </w:t>
      </w:r>
    </w:p>
    <w:p w14:paraId="0D458D49" w14:textId="36E7FFFE" w:rsidR="002A6F8B" w:rsidRPr="00017A2C" w:rsidRDefault="004C6459" w:rsidP="002A6F8B">
      <w:pPr>
        <w:pStyle w:val="paragraph"/>
        <w:numPr>
          <w:ilvl w:val="0"/>
          <w:numId w:val="44"/>
        </w:numPr>
        <w:spacing w:before="0" w:beforeAutospacing="0" w:after="0" w:afterAutospacing="0" w:line="276" w:lineRule="auto"/>
        <w:ind w:right="135"/>
        <w:jc w:val="both"/>
        <w:textAlignment w:val="baseline"/>
        <w:rPr>
          <w:rStyle w:val="normaltextrun"/>
          <w:rFonts w:ascii="Century Gothic" w:hAnsi="Century Gothic"/>
          <w:sz w:val="20"/>
          <w:szCs w:val="20"/>
        </w:rPr>
      </w:pPr>
      <w:r w:rsidRPr="00017A2C">
        <w:rPr>
          <w:rStyle w:val="normaltextrun"/>
          <w:rFonts w:ascii="Century Gothic" w:hAnsi="Century Gothic"/>
          <w:sz w:val="20"/>
          <w:szCs w:val="20"/>
        </w:rPr>
        <w:t xml:space="preserve">A seguito della nomina è stata fatta richiesta di formazione </w:t>
      </w:r>
      <w:r w:rsidR="002A6F8B" w:rsidRPr="00017A2C">
        <w:rPr>
          <w:rStyle w:val="normaltextrun"/>
          <w:rFonts w:ascii="Century Gothic" w:hAnsi="Century Gothic"/>
          <w:sz w:val="20"/>
          <w:szCs w:val="20"/>
        </w:rPr>
        <w:t>al CAPAC, Ente formativo di riferimento per gli Enti che applicano il CCNL Terziario Commercio, che il 09/10/2025 ha comunicato l’ultima disponibilità per l’esercizio 2025;</w:t>
      </w:r>
    </w:p>
    <w:p w14:paraId="00A71064" w14:textId="70A5FCB9" w:rsidR="002A6F8B" w:rsidRDefault="002A6F8B" w:rsidP="002A6F8B">
      <w:pPr>
        <w:pStyle w:val="paragraph"/>
        <w:numPr>
          <w:ilvl w:val="0"/>
          <w:numId w:val="44"/>
        </w:numPr>
        <w:spacing w:before="0" w:beforeAutospacing="0" w:after="0" w:afterAutospacing="0" w:line="276" w:lineRule="auto"/>
        <w:ind w:right="135"/>
        <w:jc w:val="both"/>
        <w:textAlignment w:val="baseline"/>
        <w:rPr>
          <w:rStyle w:val="normaltextrun"/>
          <w:rFonts w:ascii="Century Gothic" w:hAnsi="Century Gothic"/>
          <w:sz w:val="20"/>
          <w:szCs w:val="20"/>
        </w:rPr>
      </w:pPr>
      <w:proofErr w:type="gramStart"/>
      <w:r w:rsidRPr="00017A2C">
        <w:rPr>
          <w:rStyle w:val="normaltextrun"/>
          <w:rFonts w:ascii="Century Gothic" w:hAnsi="Century Gothic"/>
          <w:sz w:val="20"/>
          <w:szCs w:val="20"/>
        </w:rPr>
        <w:t>E’</w:t>
      </w:r>
      <w:proofErr w:type="gramEnd"/>
      <w:r w:rsidRPr="00017A2C">
        <w:rPr>
          <w:rStyle w:val="normaltextrun"/>
          <w:rFonts w:ascii="Century Gothic" w:hAnsi="Century Gothic"/>
          <w:sz w:val="20"/>
          <w:szCs w:val="20"/>
        </w:rPr>
        <w:t xml:space="preserve"> necessario che il corso venga svolto il prima possibile in modo da avere personale idoneo a ricoprire </w:t>
      </w:r>
      <w:r w:rsidR="00FD403A">
        <w:rPr>
          <w:rStyle w:val="normaltextrun"/>
          <w:rFonts w:ascii="Century Gothic" w:hAnsi="Century Gothic"/>
          <w:sz w:val="20"/>
          <w:szCs w:val="20"/>
        </w:rPr>
        <w:t>l’incarico</w:t>
      </w:r>
      <w:r w:rsidRPr="00017A2C">
        <w:rPr>
          <w:rStyle w:val="normaltextrun"/>
          <w:rFonts w:ascii="Century Gothic" w:hAnsi="Century Gothic"/>
          <w:sz w:val="20"/>
          <w:szCs w:val="20"/>
        </w:rPr>
        <w:t>;</w:t>
      </w:r>
    </w:p>
    <w:p w14:paraId="4E2C3A26" w14:textId="77777777" w:rsidR="00606A4B" w:rsidRDefault="00606A4B" w:rsidP="00606A4B">
      <w:pPr>
        <w:pStyle w:val="paragraph"/>
        <w:spacing w:before="0" w:beforeAutospacing="0" w:after="0" w:afterAutospacing="0" w:line="276" w:lineRule="auto"/>
        <w:ind w:right="135"/>
        <w:jc w:val="both"/>
        <w:textAlignment w:val="baseline"/>
        <w:rPr>
          <w:rStyle w:val="normaltextrun"/>
          <w:rFonts w:ascii="Century Gothic" w:hAnsi="Century Gothic"/>
          <w:sz w:val="20"/>
          <w:szCs w:val="20"/>
        </w:rPr>
      </w:pPr>
    </w:p>
    <w:p w14:paraId="3C863594" w14:textId="14493758" w:rsidR="00013645" w:rsidRPr="00606A4B" w:rsidRDefault="00480EDB" w:rsidP="00013645">
      <w:pPr>
        <w:pStyle w:val="paragraph"/>
        <w:spacing w:before="0" w:beforeAutospacing="0" w:after="0" w:afterAutospacing="0" w:line="276" w:lineRule="auto"/>
        <w:ind w:right="135"/>
        <w:jc w:val="both"/>
        <w:textAlignment w:val="baseline"/>
        <w:rPr>
          <w:rStyle w:val="normaltextrun"/>
          <w:rFonts w:ascii="Century Gothic" w:hAnsi="Century Gothic"/>
          <w:b/>
          <w:bCs/>
          <w:sz w:val="20"/>
          <w:szCs w:val="20"/>
        </w:rPr>
      </w:pPr>
      <w:r w:rsidRPr="00606A4B">
        <w:rPr>
          <w:rStyle w:val="normaltextrun"/>
          <w:rFonts w:ascii="Century Gothic" w:hAnsi="Century Gothic"/>
          <w:b/>
          <w:bCs/>
          <w:sz w:val="20"/>
          <w:szCs w:val="20"/>
        </w:rPr>
        <w:t>CONSIDERATO CHE</w:t>
      </w:r>
      <w:r w:rsidR="00606A4B" w:rsidRPr="00606A4B">
        <w:rPr>
          <w:rStyle w:val="normaltextrun"/>
          <w:rFonts w:ascii="Century Gothic" w:hAnsi="Century Gothic"/>
          <w:b/>
          <w:bCs/>
          <w:sz w:val="20"/>
          <w:szCs w:val="20"/>
        </w:rPr>
        <w:t>:</w:t>
      </w:r>
    </w:p>
    <w:p w14:paraId="55B3B589" w14:textId="42579B08" w:rsidR="00013645" w:rsidRPr="00013645" w:rsidRDefault="00013645" w:rsidP="00013645">
      <w:pPr>
        <w:pStyle w:val="paragraph"/>
        <w:numPr>
          <w:ilvl w:val="0"/>
          <w:numId w:val="44"/>
        </w:numPr>
        <w:spacing w:before="0" w:beforeAutospacing="0" w:after="0" w:afterAutospacing="0" w:line="276" w:lineRule="auto"/>
        <w:ind w:right="135"/>
        <w:jc w:val="both"/>
        <w:textAlignment w:val="baseline"/>
        <w:rPr>
          <w:rStyle w:val="normaltextrun"/>
          <w:rFonts w:ascii="Century Gothic" w:hAnsi="Century Gothic"/>
          <w:sz w:val="20"/>
          <w:szCs w:val="20"/>
        </w:rPr>
      </w:pPr>
      <w:r w:rsidRPr="00763E2A">
        <w:rPr>
          <w:rStyle w:val="normaltextrun"/>
          <w:rFonts w:ascii="Century Gothic" w:hAnsi="Century Gothic"/>
          <w:sz w:val="20"/>
          <w:szCs w:val="20"/>
        </w:rPr>
        <w:t xml:space="preserve">con Decreto n. 186 del 06/10/2025 </w:t>
      </w:r>
      <w:r>
        <w:rPr>
          <w:rStyle w:val="normaltextrun"/>
          <w:rFonts w:ascii="Century Gothic" w:hAnsi="Century Gothic"/>
          <w:sz w:val="20"/>
          <w:szCs w:val="20"/>
        </w:rPr>
        <w:t xml:space="preserve">la Dott.ssa Emanuela Rabbito </w:t>
      </w:r>
      <w:r w:rsidRPr="00763E2A">
        <w:rPr>
          <w:rStyle w:val="normaltextrun"/>
          <w:rFonts w:ascii="Century Gothic" w:hAnsi="Century Gothic"/>
          <w:sz w:val="20"/>
          <w:szCs w:val="20"/>
        </w:rPr>
        <w:t>è stata nominata</w:t>
      </w:r>
      <w:r>
        <w:rPr>
          <w:rStyle w:val="normaltextrun"/>
          <w:rFonts w:ascii="Century Gothic" w:hAnsi="Century Gothic"/>
          <w:sz w:val="20"/>
          <w:szCs w:val="20"/>
        </w:rPr>
        <w:t xml:space="preserve"> componente della Commissione del bando per il </w:t>
      </w:r>
      <w:r w:rsidRPr="00763E2A">
        <w:rPr>
          <w:rStyle w:val="normaltextrun"/>
          <w:rFonts w:ascii="Century Gothic" w:hAnsi="Century Gothic"/>
          <w:sz w:val="20"/>
          <w:szCs w:val="20"/>
        </w:rPr>
        <w:t xml:space="preserve">profilo professionale </w:t>
      </w:r>
      <w:r>
        <w:rPr>
          <w:rStyle w:val="normaltextrun"/>
          <w:rFonts w:ascii="Century Gothic" w:hAnsi="Century Gothic"/>
          <w:sz w:val="20"/>
          <w:szCs w:val="20"/>
        </w:rPr>
        <w:t>Addetto Amministrativo;</w:t>
      </w:r>
    </w:p>
    <w:p w14:paraId="49019CB5" w14:textId="572CC409" w:rsidR="00763E2A" w:rsidRPr="00017A2C" w:rsidRDefault="002A6F8B" w:rsidP="002A6F8B">
      <w:pPr>
        <w:pStyle w:val="paragraph"/>
        <w:numPr>
          <w:ilvl w:val="0"/>
          <w:numId w:val="44"/>
        </w:numPr>
        <w:spacing w:before="0" w:beforeAutospacing="0" w:after="0" w:afterAutospacing="0" w:line="276" w:lineRule="auto"/>
        <w:ind w:right="135"/>
        <w:jc w:val="both"/>
        <w:textAlignment w:val="baseline"/>
        <w:rPr>
          <w:rStyle w:val="normaltextrun"/>
          <w:rFonts w:ascii="Century Gothic" w:hAnsi="Century Gothic"/>
          <w:sz w:val="20"/>
          <w:szCs w:val="20"/>
        </w:rPr>
      </w:pPr>
      <w:r w:rsidRPr="00017A2C">
        <w:rPr>
          <w:rStyle w:val="normaltextrun"/>
          <w:rFonts w:ascii="Century Gothic" w:hAnsi="Century Gothic"/>
          <w:sz w:val="20"/>
          <w:szCs w:val="20"/>
        </w:rPr>
        <w:t xml:space="preserve">Il corso </w:t>
      </w:r>
      <w:r w:rsidR="00606A4B">
        <w:rPr>
          <w:rStyle w:val="normaltextrun"/>
          <w:rFonts w:ascii="Century Gothic" w:hAnsi="Century Gothic"/>
          <w:sz w:val="20"/>
          <w:szCs w:val="20"/>
        </w:rPr>
        <w:t xml:space="preserve">di Rappresentante dei Lavoratori per la Sicurezza </w:t>
      </w:r>
      <w:r w:rsidRPr="00017A2C">
        <w:rPr>
          <w:rStyle w:val="normaltextrun"/>
          <w:rFonts w:ascii="Century Gothic" w:hAnsi="Century Gothic"/>
          <w:sz w:val="20"/>
          <w:szCs w:val="20"/>
        </w:rPr>
        <w:t>necessita di 32 ore di formazione, distribuite in 8 mezze giornate nelle date: 27-28-29-30/10/2025 e 03-04/11/2025 e 11-12/11/2025, sovrappo</w:t>
      </w:r>
      <w:r w:rsidR="00017A2C">
        <w:rPr>
          <w:rStyle w:val="normaltextrun"/>
          <w:rFonts w:ascii="Century Gothic" w:hAnsi="Century Gothic"/>
          <w:sz w:val="20"/>
          <w:szCs w:val="20"/>
        </w:rPr>
        <w:t>nendosi</w:t>
      </w:r>
      <w:r w:rsidRPr="00017A2C">
        <w:rPr>
          <w:rStyle w:val="normaltextrun"/>
          <w:rFonts w:ascii="Century Gothic" w:hAnsi="Century Gothic"/>
          <w:sz w:val="20"/>
          <w:szCs w:val="20"/>
        </w:rPr>
        <w:t xml:space="preserve"> con la data del colloquio del bando prevista il 27/10/2025</w:t>
      </w:r>
      <w:r w:rsidR="00017A2C" w:rsidRPr="00017A2C">
        <w:rPr>
          <w:rStyle w:val="normaltextrun"/>
          <w:rFonts w:ascii="Century Gothic" w:hAnsi="Century Gothic"/>
          <w:sz w:val="20"/>
          <w:szCs w:val="20"/>
        </w:rPr>
        <w:t>;</w:t>
      </w:r>
    </w:p>
    <w:p w14:paraId="4AF6CE5A" w14:textId="77777777" w:rsidR="008B0E2D" w:rsidRDefault="008B0E2D" w:rsidP="00993B50">
      <w:pPr>
        <w:pStyle w:val="paragraph"/>
        <w:spacing w:before="0" w:beforeAutospacing="0" w:after="0" w:afterAutospacing="0" w:line="276" w:lineRule="auto"/>
        <w:ind w:right="135"/>
        <w:jc w:val="both"/>
        <w:textAlignment w:val="baseline"/>
        <w:rPr>
          <w:rStyle w:val="normaltextrun"/>
          <w:rFonts w:ascii="Century Gothic" w:hAnsi="Century Gothic"/>
          <w:sz w:val="20"/>
          <w:szCs w:val="20"/>
        </w:rPr>
      </w:pPr>
    </w:p>
    <w:p w14:paraId="20B3312D" w14:textId="71E0F842" w:rsidR="008B0E2D" w:rsidRDefault="008B0E2D" w:rsidP="00993B50">
      <w:pPr>
        <w:pStyle w:val="paragraph"/>
        <w:spacing w:before="0" w:beforeAutospacing="0" w:after="0" w:afterAutospacing="0" w:line="276" w:lineRule="auto"/>
        <w:ind w:right="135"/>
        <w:jc w:val="both"/>
        <w:textAlignment w:val="baseline"/>
        <w:rPr>
          <w:rStyle w:val="normaltextrun"/>
          <w:rFonts w:ascii="Century Gothic" w:hAnsi="Century Gothic"/>
          <w:sz w:val="20"/>
          <w:szCs w:val="20"/>
        </w:rPr>
      </w:pPr>
      <w:r w:rsidRPr="008B0E2D">
        <w:rPr>
          <w:rStyle w:val="normaltextrun"/>
          <w:rFonts w:ascii="Century Gothic" w:hAnsi="Century Gothic"/>
          <w:b/>
          <w:bCs/>
          <w:sz w:val="20"/>
          <w:szCs w:val="20"/>
        </w:rPr>
        <w:t>RILEVATA</w:t>
      </w:r>
      <w:r>
        <w:rPr>
          <w:rStyle w:val="normaltextrun"/>
          <w:rFonts w:ascii="Century Gothic" w:hAnsi="Century Gothic"/>
          <w:sz w:val="20"/>
          <w:szCs w:val="20"/>
        </w:rPr>
        <w:t xml:space="preserve"> la necessità di procedere alla sostituzione del</w:t>
      </w:r>
      <w:r w:rsidR="00035E25">
        <w:rPr>
          <w:rStyle w:val="normaltextrun"/>
          <w:rFonts w:ascii="Century Gothic" w:hAnsi="Century Gothic"/>
          <w:sz w:val="20"/>
          <w:szCs w:val="20"/>
        </w:rPr>
        <w:t>la</w:t>
      </w:r>
      <w:r w:rsidR="00017A2C">
        <w:rPr>
          <w:rStyle w:val="normaltextrun"/>
          <w:rFonts w:ascii="Century Gothic" w:hAnsi="Century Gothic"/>
          <w:sz w:val="20"/>
          <w:szCs w:val="20"/>
        </w:rPr>
        <w:t xml:space="preserve"> </w:t>
      </w:r>
      <w:r w:rsidR="00035E25">
        <w:rPr>
          <w:rStyle w:val="normaltextrun"/>
          <w:rFonts w:ascii="Century Gothic" w:hAnsi="Century Gothic"/>
          <w:sz w:val="20"/>
          <w:szCs w:val="20"/>
        </w:rPr>
        <w:t>componente della Commissione</w:t>
      </w:r>
      <w:r>
        <w:rPr>
          <w:rStyle w:val="normaltextrun"/>
          <w:rFonts w:ascii="Century Gothic" w:hAnsi="Century Gothic"/>
          <w:sz w:val="20"/>
          <w:szCs w:val="20"/>
        </w:rPr>
        <w:t xml:space="preserve">, in </w:t>
      </w:r>
      <w:r w:rsidR="00392032">
        <w:rPr>
          <w:rStyle w:val="normaltextrun"/>
          <w:rFonts w:ascii="Century Gothic" w:hAnsi="Century Gothic"/>
          <w:sz w:val="20"/>
          <w:szCs w:val="20"/>
        </w:rPr>
        <w:t>modo ch</w:t>
      </w:r>
      <w:r w:rsidR="00017A2C">
        <w:rPr>
          <w:rStyle w:val="normaltextrun"/>
          <w:rFonts w:ascii="Century Gothic" w:hAnsi="Century Gothic"/>
          <w:sz w:val="20"/>
          <w:szCs w:val="20"/>
        </w:rPr>
        <w:t>e</w:t>
      </w:r>
      <w:r w:rsidR="00392032">
        <w:rPr>
          <w:rStyle w:val="normaltextrun"/>
          <w:rFonts w:ascii="Century Gothic" w:hAnsi="Century Gothic"/>
          <w:sz w:val="20"/>
          <w:szCs w:val="20"/>
        </w:rPr>
        <w:t xml:space="preserve"> possa espletare</w:t>
      </w:r>
      <w:r w:rsidR="00017A2C">
        <w:rPr>
          <w:rStyle w:val="normaltextrun"/>
          <w:rFonts w:ascii="Century Gothic" w:hAnsi="Century Gothic"/>
          <w:sz w:val="20"/>
          <w:szCs w:val="20"/>
        </w:rPr>
        <w:t xml:space="preserve"> correttamente il corso per Rappresentante dei Lavoratori per la Sicurezza</w:t>
      </w:r>
      <w:r w:rsidR="00864BAA">
        <w:rPr>
          <w:rStyle w:val="normaltextrun"/>
          <w:rFonts w:ascii="Century Gothic" w:hAnsi="Century Gothic"/>
          <w:sz w:val="20"/>
          <w:szCs w:val="20"/>
        </w:rPr>
        <w:t>,</w:t>
      </w:r>
      <w:r w:rsidR="000C523B">
        <w:rPr>
          <w:rStyle w:val="normaltextrun"/>
          <w:rFonts w:ascii="Century Gothic" w:hAnsi="Century Gothic"/>
          <w:sz w:val="20"/>
          <w:szCs w:val="20"/>
        </w:rPr>
        <w:t xml:space="preserve"> sostituzione</w:t>
      </w:r>
      <w:r w:rsidR="00864BAA">
        <w:rPr>
          <w:rStyle w:val="normaltextrun"/>
          <w:rFonts w:ascii="Century Gothic" w:hAnsi="Century Gothic"/>
          <w:sz w:val="20"/>
          <w:szCs w:val="20"/>
        </w:rPr>
        <w:t xml:space="preserve"> cui è stato dato seguito contattando </w:t>
      </w:r>
      <w:r w:rsidR="00864BAA">
        <w:rPr>
          <w:rStyle w:val="normaltextrun"/>
          <w:rFonts w:ascii="Century Gothic" w:hAnsi="Century Gothic" w:cs="Segoe UI"/>
          <w:sz w:val="20"/>
          <w:szCs w:val="20"/>
        </w:rPr>
        <w:t>l’Avv. Giulia Letizia Besta</w:t>
      </w:r>
      <w:r w:rsidR="00FC6B1F">
        <w:rPr>
          <w:rStyle w:val="normaltextrun"/>
          <w:rFonts w:ascii="Century Gothic" w:hAnsi="Century Gothic" w:cs="Segoe UI"/>
          <w:sz w:val="20"/>
          <w:szCs w:val="20"/>
        </w:rPr>
        <w:t>, che ha dato la propria disponibilità</w:t>
      </w:r>
      <w:r w:rsidR="00017A2C">
        <w:rPr>
          <w:rStyle w:val="normaltextrun"/>
          <w:rFonts w:ascii="Century Gothic" w:hAnsi="Century Gothic"/>
          <w:sz w:val="20"/>
          <w:szCs w:val="20"/>
        </w:rPr>
        <w:t>;</w:t>
      </w:r>
    </w:p>
    <w:p w14:paraId="530BB9A3" w14:textId="77777777" w:rsidR="0092736A" w:rsidRDefault="0092736A" w:rsidP="00993B50">
      <w:pPr>
        <w:pStyle w:val="paragraph"/>
        <w:spacing w:before="0" w:beforeAutospacing="0" w:after="0" w:afterAutospacing="0" w:line="276" w:lineRule="auto"/>
        <w:ind w:right="135"/>
        <w:jc w:val="both"/>
        <w:textAlignment w:val="baseline"/>
        <w:rPr>
          <w:rStyle w:val="normaltextrun"/>
          <w:rFonts w:ascii="Century Gothic" w:hAnsi="Century Gothic"/>
          <w:sz w:val="20"/>
          <w:szCs w:val="20"/>
        </w:rPr>
      </w:pPr>
    </w:p>
    <w:p w14:paraId="419F6CED" w14:textId="77777777" w:rsidR="00C34ACB" w:rsidRPr="00C34ACB" w:rsidRDefault="00C34ACB" w:rsidP="00C34A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</w:pPr>
      <w:r w:rsidRPr="00C34ACB">
        <w:rPr>
          <w:rFonts w:ascii="Century Gothic" w:eastAsia="Times New Roman" w:hAnsi="Century Gothic" w:cs="Times New Roman"/>
          <w:b/>
          <w:bCs/>
          <w:color w:val="auto"/>
          <w:sz w:val="20"/>
          <w:szCs w:val="20"/>
          <w:bdr w:val="none" w:sz="0" w:space="0" w:color="auto"/>
          <w:lang w:bidi="he-IL"/>
        </w:rPr>
        <w:t xml:space="preserve">DATO ATTO CHE </w:t>
      </w:r>
      <w:r w:rsidRPr="00C34ACB">
        <w:rPr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l’art. 10.6 del “Regolamento per il reclutamento del personale (I02)” stabilisce che il compenso per il Presidente della Commissione sia pari ad € 800,00 lordi e che il compenso per i componenti esterni sia pari ad € 600,00 lordi, a cui si aggiungono eventuali rimborsi spese per lo svolgimento dell’incarico, e che per i dipendenti di FRRB che partecipano in qualità di Presidente, componente o Segretario, stante l’onnicomprensività della retribuzione, non sono previsti compensi;</w:t>
      </w:r>
    </w:p>
    <w:p w14:paraId="545770B7" w14:textId="77777777" w:rsidR="000802F4" w:rsidRDefault="000802F4" w:rsidP="000802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Style w:val="normaltextrun"/>
          <w:rFonts w:ascii="Century Gothic" w:eastAsia="Times New Roman" w:hAnsi="Century Gothic" w:cs="Times New Roman"/>
          <w:sz w:val="20"/>
          <w:szCs w:val="20"/>
          <w:bdr w:val="none" w:sz="0" w:space="0" w:color="auto"/>
        </w:rPr>
      </w:pPr>
    </w:p>
    <w:p w14:paraId="6DDBF0DD" w14:textId="77777777" w:rsidR="00017A2C" w:rsidRPr="003108B5" w:rsidRDefault="00017A2C" w:rsidP="00017A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</w:rPr>
      </w:pPr>
      <w:r w:rsidRPr="00017A2C">
        <w:rPr>
          <w:rStyle w:val="normaltextrun"/>
          <w:rFonts w:ascii="Century Gothic" w:eastAsia="Times New Roman" w:hAnsi="Century Gothic" w:cs="Times New Roman"/>
          <w:b/>
          <w:bCs/>
          <w:color w:val="auto"/>
          <w:sz w:val="20"/>
          <w:szCs w:val="20"/>
          <w:bdr w:val="none" w:sz="0" w:space="0" w:color="auto"/>
          <w:lang w:bidi="he-IL"/>
        </w:rPr>
        <w:t>PRESO ATTO CHE</w:t>
      </w:r>
      <w:r w:rsidRPr="00017A2C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 il </w:t>
      </w:r>
      <w:r w:rsidRPr="00017A2C">
        <w:rPr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Responsabile della Funzione Contabilità, Dott. Andrea Davide, ha verificato che lo stanziamento, non previsto nel budget relativo all’esercizio 2025 approvato dal </w:t>
      </w:r>
      <w:proofErr w:type="gramStart"/>
      <w:r w:rsidRPr="00017A2C">
        <w:rPr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Consiglio di Amministrazione</w:t>
      </w:r>
      <w:proofErr w:type="gramEnd"/>
      <w:r w:rsidRPr="00017A2C">
        <w:rPr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 del 28/01/2025, è finanziariamente sostenibile al capitolo di spesa 2.1.2.01.99.005 Spese per commissioni e comitati dell'Ente (ex capitolo di spesa 29.15.5011 E-Bridge) con risorse proprie di FRRB;</w:t>
      </w:r>
    </w:p>
    <w:p w14:paraId="49EF8AD3" w14:textId="77777777" w:rsidR="008B0E2D" w:rsidRPr="000802F4" w:rsidRDefault="008B0E2D" w:rsidP="000802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Style w:val="normaltextrun"/>
          <w:rFonts w:ascii="Century Gothic" w:eastAsia="Times New Roman" w:hAnsi="Century Gothic" w:cs="Times New Roman"/>
          <w:sz w:val="20"/>
          <w:szCs w:val="20"/>
          <w:bdr w:val="none" w:sz="0" w:space="0" w:color="auto"/>
        </w:rPr>
      </w:pPr>
    </w:p>
    <w:p w14:paraId="754B59BA" w14:textId="77777777" w:rsidR="00DF4CBD" w:rsidRDefault="00DF4CBD" w:rsidP="00993B5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entury Gothic" w:hAnsi="Century Gothic"/>
          <w:b/>
          <w:bCs/>
          <w:sz w:val="20"/>
          <w:szCs w:val="20"/>
        </w:rPr>
      </w:pPr>
    </w:p>
    <w:p w14:paraId="2B2C13F8" w14:textId="77777777" w:rsidR="00DF4CBD" w:rsidRDefault="00DF4CBD" w:rsidP="00993B5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entury Gothic" w:hAnsi="Century Gothic"/>
          <w:b/>
          <w:bCs/>
          <w:sz w:val="20"/>
          <w:szCs w:val="20"/>
        </w:rPr>
      </w:pPr>
    </w:p>
    <w:p w14:paraId="3843EF91" w14:textId="66BE3CB7" w:rsidR="00042B96" w:rsidRPr="000802F4" w:rsidRDefault="00EE05A4" w:rsidP="00993B5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entury Gothic" w:hAnsi="Century Gothic"/>
          <w:b/>
          <w:bCs/>
          <w:sz w:val="20"/>
          <w:szCs w:val="20"/>
        </w:rPr>
      </w:pPr>
      <w:r w:rsidRPr="000802F4">
        <w:rPr>
          <w:rStyle w:val="normaltextrun"/>
          <w:rFonts w:ascii="Century Gothic" w:hAnsi="Century Gothic"/>
          <w:b/>
          <w:bCs/>
          <w:sz w:val="20"/>
          <w:szCs w:val="20"/>
        </w:rPr>
        <w:t xml:space="preserve"> </w:t>
      </w:r>
      <w:r w:rsidR="00042B96" w:rsidRPr="000802F4">
        <w:rPr>
          <w:rStyle w:val="normaltextrun"/>
          <w:rFonts w:ascii="Century Gothic" w:hAnsi="Century Gothic"/>
          <w:b/>
          <w:bCs/>
          <w:sz w:val="20"/>
          <w:szCs w:val="20"/>
        </w:rPr>
        <w:t>VISTI:</w:t>
      </w:r>
      <w:r w:rsidR="00042B96" w:rsidRPr="000802F4">
        <w:rPr>
          <w:rStyle w:val="eop"/>
          <w:rFonts w:ascii="Century Gothic" w:hAnsi="Century Gothic"/>
          <w:b/>
          <w:bCs/>
          <w:sz w:val="20"/>
          <w:szCs w:val="20"/>
        </w:rPr>
        <w:t> </w:t>
      </w:r>
    </w:p>
    <w:p w14:paraId="08C6529C" w14:textId="77777777" w:rsidR="00FD6BCC" w:rsidRPr="006534FB" w:rsidRDefault="00042B96" w:rsidP="00FD6BCC">
      <w:pPr>
        <w:pStyle w:val="paragraph"/>
        <w:numPr>
          <w:ilvl w:val="0"/>
          <w:numId w:val="42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rFonts w:ascii="Century Gothic" w:hAnsi="Century Gothic"/>
          <w:sz w:val="20"/>
          <w:szCs w:val="20"/>
        </w:rPr>
      </w:pPr>
      <w:r w:rsidRPr="006534FB">
        <w:rPr>
          <w:rStyle w:val="normaltextrun"/>
          <w:rFonts w:ascii="Century Gothic" w:hAnsi="Century Gothic"/>
          <w:sz w:val="20"/>
          <w:szCs w:val="20"/>
        </w:rPr>
        <w:t>la DGR nr. IX/2401 del 26/10/2011 con la quale è stata istituita la Fondazione Regionale per la Ricerca Biomedica (FRRB);</w:t>
      </w:r>
      <w:r w:rsidRPr="006534FB">
        <w:rPr>
          <w:rStyle w:val="eop"/>
          <w:rFonts w:ascii="Century Gothic" w:hAnsi="Century Gothic"/>
          <w:sz w:val="20"/>
          <w:szCs w:val="20"/>
        </w:rPr>
        <w:t> </w:t>
      </w:r>
    </w:p>
    <w:p w14:paraId="3AFCAC75" w14:textId="56FB7BB9" w:rsidR="00042B96" w:rsidRPr="006534FB" w:rsidRDefault="00042B96" w:rsidP="00FD6BCC">
      <w:pPr>
        <w:pStyle w:val="paragraph"/>
        <w:numPr>
          <w:ilvl w:val="0"/>
          <w:numId w:val="42"/>
        </w:numPr>
        <w:spacing w:before="0" w:beforeAutospacing="0" w:after="0" w:afterAutospacing="0" w:line="276" w:lineRule="auto"/>
        <w:jc w:val="both"/>
        <w:textAlignment w:val="baseline"/>
        <w:rPr>
          <w:rFonts w:ascii="Century Gothic" w:hAnsi="Century Gothic"/>
          <w:sz w:val="20"/>
          <w:szCs w:val="20"/>
        </w:rPr>
      </w:pPr>
      <w:r w:rsidRPr="006534FB">
        <w:rPr>
          <w:rStyle w:val="normaltextrun"/>
          <w:rFonts w:ascii="Century Gothic" w:hAnsi="Century Gothic"/>
          <w:sz w:val="20"/>
          <w:szCs w:val="20"/>
        </w:rPr>
        <w:t>la DGR nr. X/5221 del 31/05/2016 con la quale è stato approvato lo Statuto di FRRB, modificato con DGR nr. XI/5786 del 21/12/2021 e con Deliberazione del Consiglio di amministrazione di FRRB del 26/02/2022;</w:t>
      </w:r>
      <w:r w:rsidRPr="006534FB">
        <w:rPr>
          <w:rStyle w:val="eop"/>
          <w:rFonts w:ascii="Century Gothic" w:hAnsi="Century Gothic"/>
          <w:sz w:val="20"/>
          <w:szCs w:val="20"/>
        </w:rPr>
        <w:t> </w:t>
      </w:r>
    </w:p>
    <w:p w14:paraId="56B5CFD0" w14:textId="735C2229" w:rsidR="00042B96" w:rsidRPr="006534FB" w:rsidRDefault="00042B96" w:rsidP="00FD6BCC">
      <w:pPr>
        <w:pStyle w:val="paragraph"/>
        <w:numPr>
          <w:ilvl w:val="0"/>
          <w:numId w:val="42"/>
        </w:numPr>
        <w:spacing w:before="0" w:beforeAutospacing="0" w:after="0" w:afterAutospacing="0" w:line="276" w:lineRule="auto"/>
        <w:jc w:val="both"/>
        <w:textAlignment w:val="baseline"/>
        <w:rPr>
          <w:rFonts w:ascii="Century Gothic" w:hAnsi="Century Gothic"/>
          <w:sz w:val="20"/>
          <w:szCs w:val="20"/>
        </w:rPr>
      </w:pPr>
      <w:r w:rsidRPr="006534FB">
        <w:rPr>
          <w:rStyle w:val="normaltextrun"/>
          <w:rFonts w:ascii="Century Gothic" w:hAnsi="Century Gothic"/>
          <w:sz w:val="20"/>
          <w:szCs w:val="20"/>
        </w:rPr>
        <w:t>la Deliberazione n° XII/64 del 27/03/2023 avente ad oggetto: “Determinazioni in ordine alla Designazione del Direttore Generale della Fondazione Regionale per la Ricerca Biomedica (</w:t>
      </w:r>
      <w:proofErr w:type="spellStart"/>
      <w:r w:rsidRPr="006534FB">
        <w:rPr>
          <w:rStyle w:val="normaltextrun"/>
          <w:rFonts w:ascii="Century Gothic" w:hAnsi="Century Gothic"/>
          <w:sz w:val="20"/>
          <w:szCs w:val="20"/>
        </w:rPr>
        <w:t>Frrb</w:t>
      </w:r>
      <w:proofErr w:type="spellEnd"/>
      <w:r w:rsidRPr="006534FB">
        <w:rPr>
          <w:rStyle w:val="normaltextrun"/>
          <w:rFonts w:ascii="Century Gothic" w:hAnsi="Century Gothic"/>
          <w:sz w:val="20"/>
          <w:szCs w:val="20"/>
        </w:rPr>
        <w:t>)” e la Deliberazione del Consiglio di amministrazione di FRRB del 31/</w:t>
      </w:r>
      <w:r w:rsidR="00775765">
        <w:rPr>
          <w:rStyle w:val="normaltextrun"/>
          <w:rFonts w:ascii="Century Gothic" w:hAnsi="Century Gothic"/>
          <w:sz w:val="20"/>
          <w:szCs w:val="20"/>
        </w:rPr>
        <w:t>0</w:t>
      </w:r>
      <w:r w:rsidRPr="006534FB">
        <w:rPr>
          <w:rStyle w:val="normaltextrun"/>
          <w:rFonts w:ascii="Century Gothic" w:hAnsi="Century Gothic"/>
          <w:sz w:val="20"/>
          <w:szCs w:val="20"/>
        </w:rPr>
        <w:t>3/2023 che ha nominato la Dott.ssa Veronica Comi quale Direttore Generale;</w:t>
      </w:r>
      <w:r w:rsidRPr="006534FB">
        <w:rPr>
          <w:rStyle w:val="eop"/>
          <w:rFonts w:ascii="Century Gothic" w:hAnsi="Century Gothic"/>
          <w:sz w:val="20"/>
          <w:szCs w:val="20"/>
        </w:rPr>
        <w:t> </w:t>
      </w:r>
    </w:p>
    <w:p w14:paraId="412FB105" w14:textId="128C72FF" w:rsidR="00017A2C" w:rsidRPr="003D5D9C" w:rsidRDefault="00042B96" w:rsidP="003D5D9C">
      <w:pPr>
        <w:pStyle w:val="paragraph"/>
        <w:numPr>
          <w:ilvl w:val="0"/>
          <w:numId w:val="42"/>
        </w:numPr>
        <w:spacing w:before="0" w:beforeAutospacing="0" w:after="240" w:afterAutospacing="0" w:line="276" w:lineRule="auto"/>
        <w:jc w:val="both"/>
        <w:textAlignment w:val="baseline"/>
        <w:rPr>
          <w:rStyle w:val="normaltextrun"/>
          <w:rFonts w:ascii="Century Gothic" w:hAnsi="Century Gothic"/>
          <w:sz w:val="20"/>
          <w:szCs w:val="20"/>
        </w:rPr>
      </w:pPr>
      <w:r w:rsidRPr="006534FB">
        <w:rPr>
          <w:rStyle w:val="normaltextrun"/>
          <w:rFonts w:ascii="Century Gothic" w:hAnsi="Century Gothic"/>
          <w:sz w:val="20"/>
          <w:szCs w:val="20"/>
        </w:rPr>
        <w:t>il Regolamento I02 “Regolamento per il reclutamento del personale”;</w:t>
      </w:r>
    </w:p>
    <w:p w14:paraId="523E38DD" w14:textId="77777777" w:rsidR="00017A2C" w:rsidRDefault="00042B96" w:rsidP="00725371">
      <w:pPr>
        <w:autoSpaceDE w:val="0"/>
        <w:autoSpaceDN w:val="0"/>
        <w:adjustRightInd w:val="0"/>
        <w:spacing w:line="276" w:lineRule="auto"/>
        <w:jc w:val="both"/>
        <w:rPr>
          <w:rStyle w:val="normaltextrun"/>
          <w:rFonts w:ascii="Century Gothic" w:eastAsia="Times New Roman" w:hAnsi="Century Gothic" w:cs="Times New Roman"/>
          <w:b/>
          <w:bCs/>
          <w:color w:val="auto"/>
          <w:sz w:val="20"/>
          <w:szCs w:val="20"/>
          <w:bdr w:val="none" w:sz="0" w:space="0" w:color="auto"/>
          <w:lang w:bidi="he-IL"/>
        </w:rPr>
      </w:pPr>
      <w:r w:rsidRPr="006534FB">
        <w:rPr>
          <w:rStyle w:val="normaltextrun"/>
          <w:rFonts w:ascii="Century Gothic" w:eastAsia="Times New Roman" w:hAnsi="Century Gothic" w:cs="Times New Roman"/>
          <w:b/>
          <w:bCs/>
          <w:color w:val="auto"/>
          <w:sz w:val="20"/>
          <w:szCs w:val="20"/>
          <w:bdr w:val="none" w:sz="0" w:space="0" w:color="auto"/>
          <w:lang w:bidi="he-IL"/>
        </w:rPr>
        <w:t>ATTESTAT</w:t>
      </w:r>
      <w:r w:rsidR="00017A2C">
        <w:rPr>
          <w:rStyle w:val="normaltextrun"/>
          <w:rFonts w:ascii="Century Gothic" w:eastAsia="Times New Roman" w:hAnsi="Century Gothic" w:cs="Times New Roman"/>
          <w:b/>
          <w:bCs/>
          <w:color w:val="auto"/>
          <w:sz w:val="20"/>
          <w:szCs w:val="20"/>
          <w:bdr w:val="none" w:sz="0" w:space="0" w:color="auto"/>
          <w:lang w:bidi="he-IL"/>
        </w:rPr>
        <w:t>E</w:t>
      </w:r>
    </w:p>
    <w:p w14:paraId="4AD762D6" w14:textId="3C422893" w:rsidR="00042B96" w:rsidRPr="00017A2C" w:rsidRDefault="00042B96" w:rsidP="00017A2C">
      <w:pPr>
        <w:pStyle w:val="Paragrafoelenco"/>
        <w:numPr>
          <w:ilvl w:val="0"/>
          <w:numId w:val="46"/>
        </w:numPr>
        <w:autoSpaceDE w:val="0"/>
        <w:autoSpaceDN w:val="0"/>
        <w:adjustRightInd w:val="0"/>
        <w:spacing w:after="180" w:line="276" w:lineRule="auto"/>
        <w:jc w:val="both"/>
        <w:rPr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</w:pPr>
      <w:r w:rsidRPr="00017A2C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la regolarità </w:t>
      </w:r>
      <w:r w:rsidR="00A46C4F" w:rsidRPr="00017A2C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amministrativa </w:t>
      </w:r>
      <w:r w:rsidR="00392032" w:rsidRPr="00017A2C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da parte del Responsabile dell’Area Amministrativa, Dott. Marco Trincavelli</w:t>
      </w:r>
      <w:r w:rsidR="008479B2" w:rsidRPr="00017A2C">
        <w:rPr>
          <w:rFonts w:ascii="Century Gothic" w:eastAsia="Times New Roman" w:hAnsi="Century Gothic" w:cs="Times New Roman"/>
          <w:bCs/>
          <w:color w:val="auto"/>
          <w:sz w:val="20"/>
          <w:szCs w:val="20"/>
          <w:bdr w:val="none" w:sz="0" w:space="0" w:color="auto"/>
          <w:lang w:bidi="he-IL"/>
        </w:rPr>
        <w:t>;</w:t>
      </w:r>
    </w:p>
    <w:p w14:paraId="4E609E71" w14:textId="4625CB14" w:rsidR="00C41690" w:rsidRPr="00725371" w:rsidRDefault="00017A2C" w:rsidP="00725371">
      <w:pPr>
        <w:pStyle w:val="Paragrafoelenco"/>
        <w:numPr>
          <w:ilvl w:val="0"/>
          <w:numId w:val="46"/>
        </w:numPr>
        <w:autoSpaceDE w:val="0"/>
        <w:autoSpaceDN w:val="0"/>
        <w:adjustRightInd w:val="0"/>
        <w:spacing w:before="240" w:after="180" w:line="276" w:lineRule="auto"/>
        <w:jc w:val="both"/>
        <w:rPr>
          <w:rStyle w:val="eop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</w:pPr>
      <w:r w:rsidRPr="00017A2C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la regolarità </w:t>
      </w:r>
      <w:r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contabile</w:t>
      </w:r>
      <w:r w:rsidRPr="00017A2C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 da parte del Responsabile </w:t>
      </w:r>
      <w:r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Funzione contabilità</w:t>
      </w:r>
      <w:r w:rsidRPr="00017A2C"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, Dott. </w:t>
      </w:r>
      <w:r>
        <w:rPr>
          <w:rStyle w:val="normaltextrun"/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Andrea Davide;</w:t>
      </w:r>
    </w:p>
    <w:p w14:paraId="4E4CC4B5" w14:textId="4C21F92A" w:rsidR="00042B96" w:rsidRPr="006534FB" w:rsidRDefault="00042B96" w:rsidP="00FD6BCC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Century Gothic" w:hAnsi="Century Gothic" w:cs="Segoe UI"/>
          <w:b/>
          <w:bCs/>
          <w:sz w:val="20"/>
          <w:szCs w:val="20"/>
        </w:rPr>
      </w:pPr>
      <w:r w:rsidRPr="006534FB">
        <w:rPr>
          <w:rStyle w:val="eop"/>
          <w:rFonts w:ascii="Century Gothic" w:hAnsi="Century Gothic" w:cs="Segoe UI"/>
          <w:b/>
          <w:bCs/>
          <w:sz w:val="20"/>
          <w:szCs w:val="20"/>
        </w:rPr>
        <w:t>D</w:t>
      </w:r>
      <w:r w:rsidRPr="006534FB">
        <w:rPr>
          <w:rFonts w:ascii="Century Gothic" w:hAnsi="Century Gothic" w:cs="Segoe UI"/>
          <w:b/>
          <w:bCs/>
          <w:sz w:val="20"/>
          <w:szCs w:val="20"/>
        </w:rPr>
        <w:t>ECRETA</w:t>
      </w:r>
    </w:p>
    <w:p w14:paraId="1803B1FC" w14:textId="77777777" w:rsidR="00FD6BCC" w:rsidRPr="006534FB" w:rsidRDefault="00FD6BCC" w:rsidP="00FD6BCC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Century Gothic" w:hAnsi="Century Gothic" w:cs="Segoe UI"/>
          <w:b/>
          <w:bCs/>
          <w:sz w:val="20"/>
          <w:szCs w:val="20"/>
        </w:rPr>
      </w:pPr>
    </w:p>
    <w:p w14:paraId="49C62DF9" w14:textId="77777777" w:rsidR="00FD6BCC" w:rsidRPr="006534FB" w:rsidRDefault="00FD6BCC" w:rsidP="00FD6BCC">
      <w:pPr>
        <w:pStyle w:val="paragraph"/>
        <w:spacing w:before="0" w:beforeAutospacing="0" w:after="0" w:afterAutospacing="0" w:line="276" w:lineRule="auto"/>
        <w:ind w:left="135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6534FB">
        <w:rPr>
          <w:rStyle w:val="normaltextrun"/>
          <w:rFonts w:ascii="Century Gothic" w:hAnsi="Century Gothic" w:cs="Segoe UI"/>
          <w:sz w:val="20"/>
          <w:szCs w:val="20"/>
        </w:rPr>
        <w:t>per i motivi di cui al presente Decreto, che sono parte integrante dello stesso</w:t>
      </w:r>
      <w:r w:rsidRPr="006534FB">
        <w:rPr>
          <w:rStyle w:val="eop"/>
          <w:rFonts w:ascii="Century Gothic" w:hAnsi="Century Gothic" w:cs="Segoe UI"/>
          <w:sz w:val="20"/>
          <w:szCs w:val="20"/>
        </w:rPr>
        <w:t> </w:t>
      </w:r>
    </w:p>
    <w:p w14:paraId="217CBF5E" w14:textId="77777777" w:rsidR="00FD6BCC" w:rsidRPr="006534FB" w:rsidRDefault="00FD6BCC" w:rsidP="00FD6BCC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Century Gothic" w:hAnsi="Century Gothic" w:cs="Segoe UI"/>
          <w:b/>
          <w:bCs/>
          <w:sz w:val="20"/>
          <w:szCs w:val="20"/>
        </w:rPr>
      </w:pPr>
    </w:p>
    <w:p w14:paraId="3B04E6A7" w14:textId="3D836A97" w:rsidR="00FD6BCC" w:rsidRPr="002F3F84" w:rsidRDefault="00042B96" w:rsidP="00392032">
      <w:pPr>
        <w:pStyle w:val="paragraph"/>
        <w:numPr>
          <w:ilvl w:val="0"/>
          <w:numId w:val="24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entury Gothic" w:hAnsi="Century Gothic" w:cs="Segoe UI"/>
          <w:sz w:val="20"/>
          <w:szCs w:val="20"/>
        </w:rPr>
      </w:pPr>
      <w:r w:rsidRPr="006534FB">
        <w:rPr>
          <w:rStyle w:val="normaltextrun"/>
          <w:rFonts w:ascii="Century Gothic" w:hAnsi="Century Gothic" w:cs="Segoe UI"/>
          <w:sz w:val="20"/>
          <w:szCs w:val="20"/>
        </w:rPr>
        <w:t xml:space="preserve">di </w:t>
      </w:r>
      <w:r w:rsidR="00392032">
        <w:rPr>
          <w:rStyle w:val="normaltextrun"/>
          <w:rFonts w:ascii="Century Gothic" w:hAnsi="Century Gothic" w:cs="Segoe UI"/>
          <w:sz w:val="20"/>
          <w:szCs w:val="20"/>
        </w:rPr>
        <w:t xml:space="preserve">procedere alla sostituzione del </w:t>
      </w:r>
      <w:r w:rsidR="00725371">
        <w:rPr>
          <w:rStyle w:val="normaltextrun"/>
          <w:rFonts w:ascii="Century Gothic" w:hAnsi="Century Gothic" w:cs="Segoe UI"/>
          <w:sz w:val="20"/>
          <w:szCs w:val="20"/>
        </w:rPr>
        <w:t>componente</w:t>
      </w:r>
      <w:r w:rsidR="00392032">
        <w:rPr>
          <w:rStyle w:val="normaltextrun"/>
          <w:rFonts w:ascii="Century Gothic" w:hAnsi="Century Gothic" w:cs="Segoe UI"/>
          <w:sz w:val="20"/>
          <w:szCs w:val="20"/>
        </w:rPr>
        <w:t xml:space="preserve"> di Commissione nominato con Decreto n. </w:t>
      </w:r>
      <w:r w:rsidR="00725371" w:rsidRPr="00763E2A">
        <w:rPr>
          <w:rStyle w:val="normaltextrun"/>
          <w:rFonts w:ascii="Century Gothic" w:hAnsi="Century Gothic"/>
          <w:sz w:val="20"/>
          <w:szCs w:val="20"/>
        </w:rPr>
        <w:t xml:space="preserve">186 del 06/10/2025 </w:t>
      </w:r>
      <w:r w:rsidR="00392032">
        <w:rPr>
          <w:rStyle w:val="normaltextrun"/>
          <w:rFonts w:ascii="Century Gothic" w:hAnsi="Century Gothic" w:cs="Segoe UI"/>
          <w:sz w:val="20"/>
          <w:szCs w:val="20"/>
        </w:rPr>
        <w:t xml:space="preserve">e di nominare quale nuovo </w:t>
      </w:r>
      <w:r w:rsidR="00725371">
        <w:rPr>
          <w:rStyle w:val="normaltextrun"/>
          <w:rFonts w:ascii="Century Gothic" w:hAnsi="Century Gothic" w:cs="Segoe UI"/>
          <w:sz w:val="20"/>
          <w:szCs w:val="20"/>
        </w:rPr>
        <w:t xml:space="preserve">componente di Commissione </w:t>
      </w:r>
      <w:r w:rsidR="00864BAA">
        <w:rPr>
          <w:rStyle w:val="normaltextrun"/>
          <w:rFonts w:ascii="Century Gothic" w:hAnsi="Century Gothic" w:cs="Segoe UI"/>
          <w:sz w:val="20"/>
          <w:szCs w:val="20"/>
        </w:rPr>
        <w:t>l’Avv.</w:t>
      </w:r>
      <w:r w:rsidR="00725371">
        <w:rPr>
          <w:rStyle w:val="normaltextrun"/>
          <w:rFonts w:ascii="Century Gothic" w:hAnsi="Century Gothic" w:cs="Segoe UI"/>
          <w:sz w:val="20"/>
          <w:szCs w:val="20"/>
        </w:rPr>
        <w:t xml:space="preserve"> Giulia Letizia Besta, Avvocato libero professionista;</w:t>
      </w:r>
    </w:p>
    <w:p w14:paraId="7DC20110" w14:textId="10C6A59C" w:rsidR="003D5D9C" w:rsidRPr="0016564A" w:rsidRDefault="003D5D9C" w:rsidP="0016564A">
      <w:pPr>
        <w:pStyle w:val="Paragrafoelenco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</w:rPr>
      </w:pPr>
      <w:r w:rsidRPr="009A6B86">
        <w:rPr>
          <w:rStyle w:val="normaltextrun"/>
          <w:rFonts w:ascii="Century Gothic" w:hAnsi="Century Gothic" w:cs="Segoe UI"/>
          <w:sz w:val="20"/>
          <w:szCs w:val="20"/>
        </w:rPr>
        <w:t>di autorizzare la spesa per complessivi € 600,00 lordi per i</w:t>
      </w:r>
      <w:r w:rsidR="00B50E08" w:rsidRPr="009A6B86">
        <w:rPr>
          <w:rStyle w:val="normaltextrun"/>
          <w:rFonts w:ascii="Century Gothic" w:eastAsiaTheme="majorEastAsia" w:hAnsi="Century Gothic" w:cs="Segoe UI"/>
          <w:sz w:val="20"/>
          <w:szCs w:val="20"/>
        </w:rPr>
        <w:t>l</w:t>
      </w:r>
      <w:r w:rsidRPr="009A6B86">
        <w:rPr>
          <w:rStyle w:val="normaltextrun"/>
          <w:rFonts w:ascii="Century Gothic" w:hAnsi="Century Gothic" w:cs="Segoe UI"/>
          <w:sz w:val="20"/>
          <w:szCs w:val="20"/>
        </w:rPr>
        <w:t xml:space="preserve"> component</w:t>
      </w:r>
      <w:r w:rsidR="00B50E08" w:rsidRPr="009A6B86">
        <w:rPr>
          <w:rStyle w:val="normaltextrun"/>
          <w:rFonts w:ascii="Century Gothic" w:eastAsiaTheme="majorEastAsia" w:hAnsi="Century Gothic" w:cs="Segoe UI"/>
          <w:sz w:val="20"/>
          <w:szCs w:val="20"/>
        </w:rPr>
        <w:t>e</w:t>
      </w:r>
      <w:r w:rsidRPr="009A6B86">
        <w:rPr>
          <w:rStyle w:val="normaltextrun"/>
          <w:rFonts w:ascii="Century Gothic" w:hAnsi="Century Gothic" w:cs="Segoe UI"/>
          <w:sz w:val="20"/>
          <w:szCs w:val="20"/>
        </w:rPr>
        <w:t xml:space="preserve"> estern</w:t>
      </w:r>
      <w:r w:rsidR="00B50E08" w:rsidRPr="009A6B86">
        <w:rPr>
          <w:rStyle w:val="normaltextrun"/>
          <w:rFonts w:ascii="Century Gothic" w:eastAsiaTheme="majorEastAsia" w:hAnsi="Century Gothic" w:cs="Segoe UI"/>
          <w:sz w:val="20"/>
          <w:szCs w:val="20"/>
        </w:rPr>
        <w:t xml:space="preserve">o </w:t>
      </w:r>
      <w:r w:rsidR="009A6B86" w:rsidRPr="009A6B86">
        <w:rPr>
          <w:rStyle w:val="normaltextrun"/>
          <w:rFonts w:ascii="Century Gothic" w:eastAsiaTheme="majorEastAsia" w:hAnsi="Century Gothic" w:cs="Segoe UI"/>
          <w:sz w:val="20"/>
          <w:szCs w:val="20"/>
        </w:rPr>
        <w:t xml:space="preserve">Avv. Giulia Letizia Besta, </w:t>
      </w:r>
      <w:r w:rsidRPr="009A6B86">
        <w:rPr>
          <w:rStyle w:val="normaltextrun"/>
          <w:rFonts w:ascii="Century Gothic" w:hAnsi="Century Gothic" w:cs="Segoe UI"/>
          <w:sz w:val="20"/>
          <w:szCs w:val="20"/>
        </w:rPr>
        <w:t xml:space="preserve">ed eventuali rimborsi spese per lo svolgimento dell’incarico da parte </w:t>
      </w:r>
      <w:r w:rsidR="0016564A">
        <w:rPr>
          <w:rStyle w:val="normaltextrun"/>
          <w:rFonts w:ascii="Century Gothic" w:hAnsi="Century Gothic" w:cs="Segoe UI"/>
          <w:sz w:val="20"/>
          <w:szCs w:val="20"/>
        </w:rPr>
        <w:t>della stessa,</w:t>
      </w:r>
      <w:r w:rsidRPr="009A6B86">
        <w:rPr>
          <w:rStyle w:val="normaltextrun"/>
          <w:rFonts w:ascii="Century Gothic" w:hAnsi="Century Gothic" w:cs="Segoe UI"/>
          <w:sz w:val="20"/>
          <w:szCs w:val="20"/>
        </w:rPr>
        <w:t xml:space="preserve"> </w:t>
      </w:r>
      <w:r w:rsidR="009A6B86" w:rsidRPr="009A6B86">
        <w:rPr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finanziariamente sostenibil</w:t>
      </w:r>
      <w:r w:rsidR="009A6B86">
        <w:rPr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>i</w:t>
      </w:r>
      <w:r w:rsidR="009A6B86" w:rsidRPr="009A6B86">
        <w:rPr>
          <w:rFonts w:ascii="Century Gothic" w:eastAsia="Times New Roman" w:hAnsi="Century Gothic" w:cs="Times New Roman"/>
          <w:color w:val="auto"/>
          <w:sz w:val="20"/>
          <w:szCs w:val="20"/>
          <w:bdr w:val="none" w:sz="0" w:space="0" w:color="auto"/>
          <w:lang w:bidi="he-IL"/>
        </w:rPr>
        <w:t xml:space="preserve"> al capitolo di spesa 2.1.2.01.99.005 Spese per commissioni e comitati dell'Ente (ex capitolo di spesa 29.15.5011 E-Bridge) con risorse proprie di FRRB;</w:t>
      </w:r>
    </w:p>
    <w:p w14:paraId="192EF380" w14:textId="1E85A0F2" w:rsidR="00C33C83" w:rsidRPr="00041968" w:rsidRDefault="00042B96" w:rsidP="00FD6BCC">
      <w:pPr>
        <w:pStyle w:val="paragraph"/>
        <w:numPr>
          <w:ilvl w:val="0"/>
          <w:numId w:val="24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entury Gothic" w:hAnsi="Century Gothic" w:cs="Segoe UI"/>
          <w:sz w:val="20"/>
          <w:szCs w:val="20"/>
        </w:rPr>
      </w:pPr>
      <w:r w:rsidRPr="00041968">
        <w:rPr>
          <w:rStyle w:val="normaltextrun"/>
          <w:rFonts w:ascii="Century Gothic" w:hAnsi="Century Gothic" w:cs="Segoe UI"/>
          <w:sz w:val="20"/>
          <w:szCs w:val="20"/>
        </w:rPr>
        <w:t xml:space="preserve">di </w:t>
      </w:r>
      <w:r w:rsidR="00852931" w:rsidRPr="00041968">
        <w:rPr>
          <w:rStyle w:val="normaltextrun"/>
          <w:rFonts w:ascii="Century Gothic" w:hAnsi="Century Gothic" w:cs="Segoe UI"/>
          <w:sz w:val="20"/>
          <w:szCs w:val="20"/>
        </w:rPr>
        <w:t>pubblicare il presente Decreto nella sezione Amministrazione Trasparente del sito web di FRRB, a cura del</w:t>
      </w:r>
      <w:r w:rsidRPr="00041968">
        <w:rPr>
          <w:rStyle w:val="normaltextrun"/>
          <w:rFonts w:ascii="Century Gothic" w:hAnsi="Century Gothic" w:cs="Segoe UI"/>
          <w:sz w:val="20"/>
          <w:szCs w:val="20"/>
        </w:rPr>
        <w:t xml:space="preserve"> Responsabile del procedimento amministrativo</w:t>
      </w:r>
      <w:r w:rsidR="00852931" w:rsidRPr="00041968">
        <w:rPr>
          <w:rStyle w:val="normaltextrun"/>
          <w:rFonts w:ascii="Century Gothic" w:hAnsi="Century Gothic" w:cs="Segoe UI"/>
          <w:sz w:val="20"/>
          <w:szCs w:val="20"/>
        </w:rPr>
        <w:t xml:space="preserve"> </w:t>
      </w:r>
      <w:r w:rsidRPr="00041968">
        <w:rPr>
          <w:rStyle w:val="normaltextrun"/>
          <w:rFonts w:ascii="Century Gothic" w:hAnsi="Century Gothic" w:cs="Segoe UI"/>
          <w:sz w:val="20"/>
          <w:szCs w:val="20"/>
        </w:rPr>
        <w:t xml:space="preserve">ai sensi della legge 241/1990, </w:t>
      </w:r>
      <w:r w:rsidR="005A0E4D" w:rsidRPr="00041968">
        <w:rPr>
          <w:rStyle w:val="normaltextrun"/>
          <w:rFonts w:ascii="Century Gothic" w:hAnsi="Century Gothic" w:cs="Segoe UI"/>
          <w:sz w:val="20"/>
          <w:szCs w:val="20"/>
        </w:rPr>
        <w:t>Dott. Marco Trincavelli</w:t>
      </w:r>
      <w:r w:rsidRPr="00041968">
        <w:rPr>
          <w:rStyle w:val="normaltextrun"/>
          <w:rFonts w:ascii="Century Gothic" w:hAnsi="Century Gothic" w:cs="Segoe UI"/>
          <w:sz w:val="20"/>
          <w:szCs w:val="20"/>
        </w:rPr>
        <w:t>;</w:t>
      </w:r>
    </w:p>
    <w:p w14:paraId="288E43E8" w14:textId="66819BB9" w:rsidR="00852931" w:rsidRPr="006534FB" w:rsidRDefault="00852931" w:rsidP="00FD6BCC">
      <w:pPr>
        <w:pStyle w:val="paragraph"/>
        <w:numPr>
          <w:ilvl w:val="0"/>
          <w:numId w:val="24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entury Gothic" w:hAnsi="Century Gothic" w:cs="Segoe UI"/>
          <w:sz w:val="20"/>
          <w:szCs w:val="20"/>
        </w:rPr>
      </w:pPr>
      <w:r>
        <w:rPr>
          <w:rStyle w:val="normaltextrun"/>
          <w:rFonts w:ascii="Century Gothic" w:hAnsi="Century Gothic" w:cs="Segoe UI"/>
          <w:sz w:val="20"/>
          <w:szCs w:val="20"/>
        </w:rPr>
        <w:t xml:space="preserve">di dare mandato all’Area Amministrativa di FRRB di informare i membri della Commissione circa la sostituzione del </w:t>
      </w:r>
      <w:r w:rsidR="00041968">
        <w:rPr>
          <w:rStyle w:val="normaltextrun"/>
          <w:rFonts w:ascii="Century Gothic" w:hAnsi="Century Gothic" w:cs="Segoe UI"/>
          <w:sz w:val="20"/>
          <w:szCs w:val="20"/>
        </w:rPr>
        <w:t>Commissario.</w:t>
      </w:r>
    </w:p>
    <w:p w14:paraId="7902EB5D" w14:textId="77777777" w:rsidR="00042B96" w:rsidRPr="006534FB" w:rsidRDefault="00042B96" w:rsidP="00042B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6534FB">
        <w:rPr>
          <w:rStyle w:val="eop"/>
          <w:rFonts w:ascii="Century Gothic" w:hAnsi="Century Gothic" w:cs="Segoe UI"/>
          <w:sz w:val="20"/>
          <w:szCs w:val="20"/>
        </w:rPr>
        <w:t> </w:t>
      </w:r>
    </w:p>
    <w:p w14:paraId="000C4C4B" w14:textId="240CC4F4" w:rsidR="00042B96" w:rsidRPr="006534FB" w:rsidRDefault="00042B96" w:rsidP="00042B9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</w:p>
    <w:p w14:paraId="72D7964F" w14:textId="77777777" w:rsidR="00042B96" w:rsidRPr="006534FB" w:rsidRDefault="00042B96" w:rsidP="00042B96">
      <w:pPr>
        <w:pStyle w:val="paragraph"/>
        <w:spacing w:before="0" w:beforeAutospacing="0" w:after="0" w:afterAutospacing="0"/>
        <w:ind w:left="3150" w:right="3720"/>
        <w:jc w:val="center"/>
        <w:textAlignment w:val="baseline"/>
        <w:rPr>
          <w:rFonts w:ascii="Segoe UI" w:hAnsi="Segoe UI" w:cs="Segoe UI"/>
          <w:sz w:val="20"/>
          <w:szCs w:val="20"/>
        </w:rPr>
      </w:pPr>
      <w:r w:rsidRPr="006534FB">
        <w:rPr>
          <w:rStyle w:val="normaltextrun"/>
          <w:rFonts w:ascii="Century Gothic" w:hAnsi="Century Gothic" w:cs="Segoe UI"/>
          <w:sz w:val="20"/>
          <w:szCs w:val="20"/>
        </w:rPr>
        <w:t>Il Direttore Generale </w:t>
      </w:r>
      <w:r w:rsidRPr="006534FB">
        <w:rPr>
          <w:rStyle w:val="eop"/>
          <w:rFonts w:ascii="Century Gothic" w:hAnsi="Century Gothic" w:cs="Segoe UI"/>
          <w:sz w:val="20"/>
          <w:szCs w:val="20"/>
        </w:rPr>
        <w:t> </w:t>
      </w:r>
    </w:p>
    <w:p w14:paraId="2A619769" w14:textId="52B2FFFA" w:rsidR="00732954" w:rsidRDefault="00042B96" w:rsidP="00FD6BCC">
      <w:pPr>
        <w:pStyle w:val="paragraph"/>
        <w:spacing w:before="0" w:beforeAutospacing="0" w:after="0" w:afterAutospacing="0"/>
        <w:ind w:left="3150" w:right="3720"/>
        <w:jc w:val="center"/>
        <w:textAlignment w:val="baseline"/>
        <w:rPr>
          <w:rStyle w:val="normaltextrun"/>
          <w:rFonts w:ascii="Century Gothic" w:hAnsi="Century Gothic" w:cs="Segoe UI"/>
          <w:sz w:val="20"/>
          <w:szCs w:val="20"/>
        </w:rPr>
      </w:pPr>
      <w:r w:rsidRPr="006534FB">
        <w:rPr>
          <w:rStyle w:val="normaltextrun"/>
          <w:rFonts w:ascii="Century Gothic" w:hAnsi="Century Gothic" w:cs="Segoe UI"/>
          <w:sz w:val="20"/>
          <w:szCs w:val="20"/>
        </w:rPr>
        <w:t>Veronica Comi</w:t>
      </w:r>
    </w:p>
    <w:p w14:paraId="6645ACF6" w14:textId="77777777" w:rsidR="00D573A8" w:rsidRDefault="00D573A8" w:rsidP="00FD6BCC">
      <w:pPr>
        <w:pStyle w:val="paragraph"/>
        <w:spacing w:before="0" w:beforeAutospacing="0" w:after="0" w:afterAutospacing="0"/>
        <w:ind w:left="3150" w:right="3720"/>
        <w:jc w:val="center"/>
        <w:textAlignment w:val="baseline"/>
        <w:rPr>
          <w:rStyle w:val="eop"/>
          <w:rFonts w:ascii="Century Gothic" w:hAnsi="Century Gothic" w:cs="Segoe UI"/>
          <w:sz w:val="20"/>
          <w:szCs w:val="20"/>
        </w:rPr>
      </w:pPr>
    </w:p>
    <w:p w14:paraId="37788495" w14:textId="77777777" w:rsidR="006534FB" w:rsidRDefault="006534FB" w:rsidP="00FD6BCC">
      <w:pPr>
        <w:pStyle w:val="paragraph"/>
        <w:spacing w:before="0" w:beforeAutospacing="0" w:after="0" w:afterAutospacing="0"/>
        <w:ind w:left="3150" w:right="3720"/>
        <w:jc w:val="center"/>
        <w:textAlignment w:val="baseline"/>
        <w:rPr>
          <w:rStyle w:val="eop"/>
          <w:rFonts w:ascii="Century Gothic" w:hAnsi="Century Gothic" w:cs="Segoe UI"/>
          <w:sz w:val="20"/>
          <w:szCs w:val="20"/>
        </w:rPr>
      </w:pPr>
    </w:p>
    <w:p w14:paraId="037EF3FE" w14:textId="77777777" w:rsidR="006534FB" w:rsidRDefault="006534FB" w:rsidP="0002749B">
      <w:pPr>
        <w:pStyle w:val="paragraph"/>
        <w:spacing w:before="0" w:beforeAutospacing="0" w:after="0" w:afterAutospacing="0"/>
        <w:ind w:right="3720"/>
        <w:textAlignment w:val="baseline"/>
        <w:rPr>
          <w:rStyle w:val="eop"/>
          <w:rFonts w:ascii="Century Gothic" w:hAnsi="Century Gothic" w:cs="Segoe UI"/>
          <w:sz w:val="20"/>
          <w:szCs w:val="20"/>
        </w:rPr>
      </w:pPr>
    </w:p>
    <w:p w14:paraId="53EFACFF" w14:textId="77777777" w:rsidR="003E6456" w:rsidRPr="006534FB" w:rsidRDefault="003E6456">
      <w:pPr>
        <w:rPr>
          <w:rFonts w:ascii="Century Gothic" w:hAnsi="Century Gothic" w:cs="Times New Roman"/>
          <w:bCs/>
          <w:sz w:val="20"/>
          <w:szCs w:val="20"/>
        </w:rPr>
      </w:pPr>
    </w:p>
    <w:p w14:paraId="57A38678" w14:textId="77777777" w:rsidR="00630E41" w:rsidRPr="006534FB" w:rsidRDefault="00630E41">
      <w:pPr>
        <w:rPr>
          <w:rFonts w:ascii="Century Gothic" w:hAnsi="Century Gothic" w:cs="Times New Roman"/>
          <w:bCs/>
          <w:sz w:val="20"/>
          <w:szCs w:val="20"/>
        </w:rPr>
      </w:pPr>
    </w:p>
    <w:tbl>
      <w:tblPr>
        <w:tblStyle w:val="Grigliatabella"/>
        <w:tblpPr w:leftFromText="141" w:rightFromText="141" w:vertAnchor="text" w:horzAnchor="margin" w:tblpY="-32"/>
        <w:tblW w:w="9619" w:type="dxa"/>
        <w:tblLook w:val="04A0" w:firstRow="1" w:lastRow="0" w:firstColumn="1" w:lastColumn="0" w:noHBand="0" w:noVBand="1"/>
      </w:tblPr>
      <w:tblGrid>
        <w:gridCol w:w="4753"/>
        <w:gridCol w:w="4866"/>
      </w:tblGrid>
      <w:tr w:rsidR="00E25971" w:rsidRPr="006534FB" w14:paraId="6DC08FBD" w14:textId="3BCFCC3C" w:rsidTr="00E25971">
        <w:tc>
          <w:tcPr>
            <w:tcW w:w="4753" w:type="dxa"/>
          </w:tcPr>
          <w:p w14:paraId="6EAFEA68" w14:textId="77777777" w:rsidR="00E25971" w:rsidRPr="006534FB" w:rsidRDefault="00E25971" w:rsidP="00E25971">
            <w:pPr>
              <w:jc w:val="center"/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 w:rsidRPr="006534FB">
              <w:rPr>
                <w:rFonts w:ascii="Century Gothic" w:hAnsi="Century Gothic" w:cs="Times New Roman"/>
                <w:bCs/>
                <w:sz w:val="20"/>
                <w:szCs w:val="20"/>
              </w:rPr>
              <w:t xml:space="preserve">Il Responsabile </w:t>
            </w: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d</w:t>
            </w:r>
            <w:r w:rsidRPr="00852931">
              <w:rPr>
                <w:rFonts w:ascii="Century Gothic" w:hAnsi="Century Gothic" w:cs="Times New Roman"/>
                <w:bCs/>
                <w:sz w:val="20"/>
                <w:szCs w:val="20"/>
              </w:rPr>
              <w:t>ell’Area Amministrativa</w:t>
            </w:r>
          </w:p>
        </w:tc>
        <w:tc>
          <w:tcPr>
            <w:tcW w:w="4866" w:type="dxa"/>
          </w:tcPr>
          <w:p w14:paraId="2DDAFFDA" w14:textId="2E227082" w:rsidR="00E25971" w:rsidRPr="006534FB" w:rsidRDefault="00E25971" w:rsidP="00E259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59" w:lineRule="auto"/>
              <w:jc w:val="center"/>
            </w:pPr>
            <w:r w:rsidRPr="006534FB">
              <w:rPr>
                <w:rFonts w:ascii="Century Gothic" w:hAnsi="Century Gothic" w:cs="Times New Roman"/>
                <w:bCs/>
                <w:sz w:val="20"/>
                <w:szCs w:val="20"/>
              </w:rPr>
              <w:t xml:space="preserve">Il Responsabile </w:t>
            </w: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dell</w:t>
            </w:r>
            <w:r w:rsidR="00DD2EAE">
              <w:rPr>
                <w:rFonts w:ascii="Century Gothic" w:hAnsi="Century Gothic" w:cs="Times New Roman"/>
                <w:bCs/>
                <w:sz w:val="20"/>
                <w:szCs w:val="20"/>
              </w:rPr>
              <w:t xml:space="preserve">a </w:t>
            </w: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Funzione Contabilità</w:t>
            </w:r>
          </w:p>
        </w:tc>
      </w:tr>
      <w:tr w:rsidR="00E25971" w:rsidRPr="006534FB" w14:paraId="21064DB5" w14:textId="290F9B09" w:rsidTr="00E25971">
        <w:tc>
          <w:tcPr>
            <w:tcW w:w="4753" w:type="dxa"/>
          </w:tcPr>
          <w:p w14:paraId="0F573E86" w14:textId="77777777" w:rsidR="00E25971" w:rsidRPr="006534FB" w:rsidRDefault="00E25971" w:rsidP="00E25971">
            <w:pPr>
              <w:jc w:val="center"/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 w:rsidRPr="006534FB">
              <w:rPr>
                <w:rFonts w:ascii="Century Gothic" w:hAnsi="Century Gothic" w:cs="Times New Roman"/>
                <w:bCs/>
                <w:sz w:val="20"/>
                <w:szCs w:val="20"/>
              </w:rPr>
              <w:t xml:space="preserve">Dott. </w:t>
            </w: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Marco Trincavelli</w:t>
            </w:r>
          </w:p>
        </w:tc>
        <w:tc>
          <w:tcPr>
            <w:tcW w:w="4866" w:type="dxa"/>
          </w:tcPr>
          <w:p w14:paraId="56BB66D5" w14:textId="24E8DCC2" w:rsidR="00E25971" w:rsidRPr="006534FB" w:rsidRDefault="00E25971" w:rsidP="00E259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59" w:lineRule="auto"/>
              <w:jc w:val="center"/>
            </w:pPr>
            <w:r w:rsidRPr="006534FB">
              <w:rPr>
                <w:rFonts w:ascii="Century Gothic" w:hAnsi="Century Gothic" w:cs="Times New Roman"/>
                <w:bCs/>
                <w:sz w:val="20"/>
                <w:szCs w:val="20"/>
              </w:rPr>
              <w:t xml:space="preserve">Dott. </w:t>
            </w:r>
            <w:r w:rsidR="00DD2EAE">
              <w:rPr>
                <w:rFonts w:ascii="Century Gothic" w:hAnsi="Century Gothic" w:cs="Times New Roman"/>
                <w:bCs/>
                <w:sz w:val="20"/>
                <w:szCs w:val="20"/>
              </w:rPr>
              <w:t>Andrea Davide</w:t>
            </w:r>
          </w:p>
        </w:tc>
      </w:tr>
    </w:tbl>
    <w:p w14:paraId="0B0D78D6" w14:textId="77777777" w:rsidR="00630E41" w:rsidRPr="006534FB" w:rsidRDefault="00630E41" w:rsidP="00FD6BCC">
      <w:pPr>
        <w:rPr>
          <w:rFonts w:ascii="Century Gothic" w:hAnsi="Century Gothic" w:cs="Times New Roman"/>
          <w:bCs/>
          <w:sz w:val="20"/>
          <w:szCs w:val="20"/>
        </w:rPr>
      </w:pPr>
    </w:p>
    <w:sectPr w:rsidR="00630E41" w:rsidRPr="006534FB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C8134" w14:textId="77777777" w:rsidR="006607F1" w:rsidRDefault="006607F1" w:rsidP="00D92322">
      <w:r>
        <w:separator/>
      </w:r>
    </w:p>
  </w:endnote>
  <w:endnote w:type="continuationSeparator" w:id="0">
    <w:p w14:paraId="1E2BB9C8" w14:textId="77777777" w:rsidR="006607F1" w:rsidRDefault="006607F1" w:rsidP="00D92322">
      <w:r>
        <w:continuationSeparator/>
      </w:r>
    </w:p>
  </w:endnote>
  <w:endnote w:type="continuationNotice" w:id="1">
    <w:p w14:paraId="4FA75424" w14:textId="77777777" w:rsidR="006607F1" w:rsidRDefault="006607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F59FF" w14:textId="77777777" w:rsidR="006607F1" w:rsidRDefault="006607F1" w:rsidP="00D92322">
      <w:r>
        <w:separator/>
      </w:r>
    </w:p>
  </w:footnote>
  <w:footnote w:type="continuationSeparator" w:id="0">
    <w:p w14:paraId="00A758F7" w14:textId="77777777" w:rsidR="006607F1" w:rsidRDefault="006607F1" w:rsidP="00D92322">
      <w:r>
        <w:continuationSeparator/>
      </w:r>
    </w:p>
  </w:footnote>
  <w:footnote w:type="continuationNotice" w:id="1">
    <w:p w14:paraId="124EB117" w14:textId="77777777" w:rsidR="006607F1" w:rsidRDefault="006607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4CB1" w14:textId="15FFB6A0" w:rsidR="00D92322" w:rsidRDefault="00E86EC5">
    <w:pPr>
      <w:pStyle w:val="Intestazione"/>
    </w:pPr>
    <w:r>
      <w:rPr>
        <w:rFonts w:ascii="Verdana" w:eastAsia="Times New Roman" w:hAnsi="Verdana"/>
        <w:noProof/>
        <w:sz w:val="20"/>
        <w:szCs w:val="20"/>
        <w:lang w:eastAsia="ar-SA"/>
      </w:rPr>
      <w:drawing>
        <wp:inline distT="0" distB="0" distL="0" distR="0" wp14:anchorId="0E0DC5D6" wp14:editId="416B4E93">
          <wp:extent cx="1440180" cy="710565"/>
          <wp:effectExtent l="0" t="0" r="7620" b="0"/>
          <wp:docPr id="750062631" name="Immagine 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FC867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622F4E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C4717B"/>
    <w:multiLevelType w:val="hybridMultilevel"/>
    <w:tmpl w:val="B77A66CC"/>
    <w:lvl w:ilvl="0" w:tplc="0410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2011669"/>
    <w:multiLevelType w:val="multilevel"/>
    <w:tmpl w:val="EDD0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6F5D63"/>
    <w:multiLevelType w:val="hybridMultilevel"/>
    <w:tmpl w:val="CA56B824"/>
    <w:styleLink w:val="Stileimportato2"/>
    <w:lvl w:ilvl="0" w:tplc="C3B8F4C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F676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2E2D6E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302D64E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F08A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C018AC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8E2B3D2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0CD4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DC4DF8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7C550A9"/>
    <w:multiLevelType w:val="hybridMultilevel"/>
    <w:tmpl w:val="48544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6F344A"/>
    <w:multiLevelType w:val="hybridMultilevel"/>
    <w:tmpl w:val="54AEF15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C2230D5"/>
    <w:multiLevelType w:val="hybridMultilevel"/>
    <w:tmpl w:val="FACAE29E"/>
    <w:lvl w:ilvl="0" w:tplc="ECFE54C8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CD2BE7"/>
    <w:multiLevelType w:val="multilevel"/>
    <w:tmpl w:val="EEB6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9FA4657"/>
    <w:multiLevelType w:val="hybridMultilevel"/>
    <w:tmpl w:val="56847690"/>
    <w:styleLink w:val="Stileimportato3"/>
    <w:lvl w:ilvl="0" w:tplc="F3720B0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80C00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126AE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06469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2A618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14CB5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B3096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5E365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84AF0F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A1844DB"/>
    <w:multiLevelType w:val="multilevel"/>
    <w:tmpl w:val="76FAC8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1A527D03"/>
    <w:multiLevelType w:val="hybridMultilevel"/>
    <w:tmpl w:val="809A35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E85992"/>
    <w:multiLevelType w:val="hybridMultilevel"/>
    <w:tmpl w:val="D5A839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F93182"/>
    <w:multiLevelType w:val="multilevel"/>
    <w:tmpl w:val="1AB0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7E77880"/>
    <w:multiLevelType w:val="hybridMultilevel"/>
    <w:tmpl w:val="039AA0D4"/>
    <w:numStyleLink w:val="Stileimportato1"/>
  </w:abstractNum>
  <w:abstractNum w:abstractNumId="15" w15:restartNumberingAfterBreak="0">
    <w:nsid w:val="305313ED"/>
    <w:multiLevelType w:val="multilevel"/>
    <w:tmpl w:val="527E21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357E5F7A"/>
    <w:multiLevelType w:val="hybridMultilevel"/>
    <w:tmpl w:val="62F2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622C4F"/>
    <w:multiLevelType w:val="hybridMultilevel"/>
    <w:tmpl w:val="43581B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234F4"/>
    <w:multiLevelType w:val="hybridMultilevel"/>
    <w:tmpl w:val="D89464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87FDA"/>
    <w:multiLevelType w:val="hybridMultilevel"/>
    <w:tmpl w:val="4F56F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FF276A"/>
    <w:multiLevelType w:val="hybridMultilevel"/>
    <w:tmpl w:val="79DA11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162DC5"/>
    <w:multiLevelType w:val="multilevel"/>
    <w:tmpl w:val="2EFA8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6881355"/>
    <w:multiLevelType w:val="hybridMultilevel"/>
    <w:tmpl w:val="4ECC48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2706CA"/>
    <w:multiLevelType w:val="hybridMultilevel"/>
    <w:tmpl w:val="6402FA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A4650C"/>
    <w:multiLevelType w:val="multilevel"/>
    <w:tmpl w:val="A6CA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DB906E3"/>
    <w:multiLevelType w:val="hybridMultilevel"/>
    <w:tmpl w:val="E48A1F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F808F6"/>
    <w:multiLevelType w:val="hybridMultilevel"/>
    <w:tmpl w:val="56847690"/>
    <w:numStyleLink w:val="Stileimportato3"/>
  </w:abstractNum>
  <w:abstractNum w:abstractNumId="27" w15:restartNumberingAfterBreak="0">
    <w:nsid w:val="516B3D3D"/>
    <w:multiLevelType w:val="hybridMultilevel"/>
    <w:tmpl w:val="CA56B824"/>
    <w:numStyleLink w:val="Stileimportato2"/>
  </w:abstractNum>
  <w:abstractNum w:abstractNumId="28" w15:restartNumberingAfterBreak="0">
    <w:nsid w:val="53047E24"/>
    <w:multiLevelType w:val="multilevel"/>
    <w:tmpl w:val="06E61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60C472A"/>
    <w:multiLevelType w:val="hybridMultilevel"/>
    <w:tmpl w:val="381019E0"/>
    <w:lvl w:ilvl="0" w:tplc="27A08FD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D82E0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98FE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16F9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825C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686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64FD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806D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4C5E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F6339"/>
    <w:multiLevelType w:val="multilevel"/>
    <w:tmpl w:val="90BE4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91EC56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9D22455"/>
    <w:multiLevelType w:val="hybridMultilevel"/>
    <w:tmpl w:val="F58CAD62"/>
    <w:lvl w:ilvl="0" w:tplc="0410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33" w15:restartNumberingAfterBreak="0">
    <w:nsid w:val="5FA86A7B"/>
    <w:multiLevelType w:val="multilevel"/>
    <w:tmpl w:val="88385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0060A04"/>
    <w:multiLevelType w:val="hybridMultilevel"/>
    <w:tmpl w:val="37D09D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795407"/>
    <w:multiLevelType w:val="multilevel"/>
    <w:tmpl w:val="AE9AB9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 w15:restartNumberingAfterBreak="0">
    <w:nsid w:val="61F24B30"/>
    <w:multiLevelType w:val="hybridMultilevel"/>
    <w:tmpl w:val="CA56B824"/>
    <w:numStyleLink w:val="Stileimportato2"/>
  </w:abstractNum>
  <w:abstractNum w:abstractNumId="37" w15:restartNumberingAfterBreak="0">
    <w:nsid w:val="643755FB"/>
    <w:multiLevelType w:val="multilevel"/>
    <w:tmpl w:val="96C21C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673B138E"/>
    <w:multiLevelType w:val="hybridMultilevel"/>
    <w:tmpl w:val="E7B223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5D1534"/>
    <w:multiLevelType w:val="hybridMultilevel"/>
    <w:tmpl w:val="4150FC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882564"/>
    <w:multiLevelType w:val="hybridMultilevel"/>
    <w:tmpl w:val="75CC9D80"/>
    <w:lvl w:ilvl="0" w:tplc="CE26051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FC0A9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AC20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7C41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EE54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D093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E4A7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7009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BC8C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4C284D"/>
    <w:multiLevelType w:val="multilevel"/>
    <w:tmpl w:val="7DFA7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A167B64"/>
    <w:multiLevelType w:val="hybridMultilevel"/>
    <w:tmpl w:val="E522E6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3E6166"/>
    <w:multiLevelType w:val="hybridMultilevel"/>
    <w:tmpl w:val="AA5ACE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B63453"/>
    <w:multiLevelType w:val="hybridMultilevel"/>
    <w:tmpl w:val="039AA0D4"/>
    <w:styleLink w:val="Stileimportato1"/>
    <w:lvl w:ilvl="0" w:tplc="51EAFF3C">
      <w:start w:val="1"/>
      <w:numFmt w:val="bullet"/>
      <w:lvlText w:val="·"/>
      <w:lvlJc w:val="left"/>
      <w:pPr>
        <w:ind w:left="687" w:hanging="32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4104FF4">
      <w:start w:val="1"/>
      <w:numFmt w:val="bullet"/>
      <w:lvlText w:val="o"/>
      <w:lvlJc w:val="left"/>
      <w:pPr>
        <w:ind w:left="1407" w:hanging="32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C570F0D0">
      <w:start w:val="1"/>
      <w:numFmt w:val="bullet"/>
      <w:lvlText w:val="▪"/>
      <w:lvlJc w:val="left"/>
      <w:pPr>
        <w:ind w:left="2127" w:hanging="32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FC085B5C">
      <w:start w:val="1"/>
      <w:numFmt w:val="bullet"/>
      <w:lvlText w:val="·"/>
      <w:lvlJc w:val="left"/>
      <w:pPr>
        <w:ind w:left="2847" w:hanging="32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8C2C03E">
      <w:start w:val="1"/>
      <w:numFmt w:val="bullet"/>
      <w:lvlText w:val="o"/>
      <w:lvlJc w:val="left"/>
      <w:pPr>
        <w:ind w:left="3567" w:hanging="32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7A48C2C2">
      <w:start w:val="1"/>
      <w:numFmt w:val="bullet"/>
      <w:lvlText w:val="▪"/>
      <w:lvlJc w:val="left"/>
      <w:pPr>
        <w:ind w:left="4287" w:hanging="32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34A04178">
      <w:start w:val="1"/>
      <w:numFmt w:val="bullet"/>
      <w:lvlText w:val="·"/>
      <w:lvlJc w:val="left"/>
      <w:pPr>
        <w:ind w:left="5007" w:hanging="32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F63CE702">
      <w:start w:val="1"/>
      <w:numFmt w:val="bullet"/>
      <w:lvlText w:val="o"/>
      <w:lvlJc w:val="left"/>
      <w:pPr>
        <w:ind w:left="5727" w:hanging="32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8CE05B0">
      <w:start w:val="1"/>
      <w:numFmt w:val="bullet"/>
      <w:lvlText w:val="▪"/>
      <w:lvlJc w:val="left"/>
      <w:pPr>
        <w:ind w:left="6447" w:hanging="32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 w16cid:durableId="257493636">
    <w:abstractNumId w:val="40"/>
  </w:num>
  <w:num w:numId="2" w16cid:durableId="1929541429">
    <w:abstractNumId w:val="29"/>
  </w:num>
  <w:num w:numId="3" w16cid:durableId="1993633909">
    <w:abstractNumId w:val="44"/>
  </w:num>
  <w:num w:numId="4" w16cid:durableId="1380057386">
    <w:abstractNumId w:val="14"/>
    <w:lvlOverride w:ilvl="0">
      <w:lvl w:ilvl="0" w:tplc="2488BD26">
        <w:start w:val="1"/>
        <w:numFmt w:val="bullet"/>
        <w:lvlText w:val="·"/>
        <w:lvlJc w:val="left"/>
        <w:pPr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B82ECC2">
        <w:start w:val="1"/>
        <w:numFmt w:val="bullet"/>
        <w:lvlText w:val="o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440D0E6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AAC05DA">
        <w:start w:val="1"/>
        <w:numFmt w:val="bullet"/>
        <w:lvlText w:val="·"/>
        <w:lvlJc w:val="left"/>
        <w:pPr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FF0DDE0">
        <w:start w:val="1"/>
        <w:numFmt w:val="bullet"/>
        <w:lvlText w:val="o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F683106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3723BEE">
        <w:start w:val="1"/>
        <w:numFmt w:val="bullet"/>
        <w:lvlText w:val="·"/>
        <w:lvlJc w:val="left"/>
        <w:pPr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25C208E">
        <w:start w:val="1"/>
        <w:numFmt w:val="bullet"/>
        <w:lvlText w:val="o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73C32F8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958531169">
    <w:abstractNumId w:val="4"/>
  </w:num>
  <w:num w:numId="6" w16cid:durableId="1220557810">
    <w:abstractNumId w:val="36"/>
  </w:num>
  <w:num w:numId="7" w16cid:durableId="1436439250">
    <w:abstractNumId w:val="9"/>
  </w:num>
  <w:num w:numId="8" w16cid:durableId="500239660">
    <w:abstractNumId w:val="26"/>
  </w:num>
  <w:num w:numId="9" w16cid:durableId="549609787">
    <w:abstractNumId w:val="39"/>
  </w:num>
  <w:num w:numId="10" w16cid:durableId="1464422560">
    <w:abstractNumId w:val="27"/>
  </w:num>
  <w:num w:numId="11" w16cid:durableId="1759672356">
    <w:abstractNumId w:val="19"/>
  </w:num>
  <w:num w:numId="12" w16cid:durableId="54279751">
    <w:abstractNumId w:val="34"/>
  </w:num>
  <w:num w:numId="13" w16cid:durableId="138428569">
    <w:abstractNumId w:val="42"/>
  </w:num>
  <w:num w:numId="14" w16cid:durableId="1587692379">
    <w:abstractNumId w:val="23"/>
  </w:num>
  <w:num w:numId="15" w16cid:durableId="305745139">
    <w:abstractNumId w:val="25"/>
  </w:num>
  <w:num w:numId="16" w16cid:durableId="708064891">
    <w:abstractNumId w:val="17"/>
  </w:num>
  <w:num w:numId="17" w16cid:durableId="1967664514">
    <w:abstractNumId w:val="6"/>
  </w:num>
  <w:num w:numId="18" w16cid:durableId="188952352">
    <w:abstractNumId w:val="12"/>
  </w:num>
  <w:num w:numId="19" w16cid:durableId="781534109">
    <w:abstractNumId w:val="39"/>
  </w:num>
  <w:num w:numId="20" w16cid:durableId="299263888">
    <w:abstractNumId w:val="43"/>
  </w:num>
  <w:num w:numId="21" w16cid:durableId="773745293">
    <w:abstractNumId w:val="31"/>
  </w:num>
  <w:num w:numId="22" w16cid:durableId="1276134348">
    <w:abstractNumId w:val="1"/>
  </w:num>
  <w:num w:numId="23" w16cid:durableId="1143700014">
    <w:abstractNumId w:val="11"/>
  </w:num>
  <w:num w:numId="24" w16cid:durableId="731738244">
    <w:abstractNumId w:val="18"/>
  </w:num>
  <w:num w:numId="25" w16cid:durableId="673842238">
    <w:abstractNumId w:val="38"/>
  </w:num>
  <w:num w:numId="26" w16cid:durableId="105735810">
    <w:abstractNumId w:val="8"/>
  </w:num>
  <w:num w:numId="27" w16cid:durableId="159468745">
    <w:abstractNumId w:val="30"/>
  </w:num>
  <w:num w:numId="28" w16cid:durableId="85002164">
    <w:abstractNumId w:val="3"/>
  </w:num>
  <w:num w:numId="29" w16cid:durableId="1574969765">
    <w:abstractNumId w:val="21"/>
  </w:num>
  <w:num w:numId="30" w16cid:durableId="1451971385">
    <w:abstractNumId w:val="41"/>
  </w:num>
  <w:num w:numId="31" w16cid:durableId="1334185748">
    <w:abstractNumId w:val="13"/>
  </w:num>
  <w:num w:numId="32" w16cid:durableId="2036690469">
    <w:abstractNumId w:val="35"/>
  </w:num>
  <w:num w:numId="33" w16cid:durableId="490023328">
    <w:abstractNumId w:val="10"/>
  </w:num>
  <w:num w:numId="34" w16cid:durableId="276109059">
    <w:abstractNumId w:val="37"/>
  </w:num>
  <w:num w:numId="35" w16cid:durableId="694573491">
    <w:abstractNumId w:val="15"/>
  </w:num>
  <w:num w:numId="36" w16cid:durableId="111101101">
    <w:abstractNumId w:val="33"/>
  </w:num>
  <w:num w:numId="37" w16cid:durableId="1167675251">
    <w:abstractNumId w:val="28"/>
  </w:num>
  <w:num w:numId="38" w16cid:durableId="1503928750">
    <w:abstractNumId w:val="24"/>
  </w:num>
  <w:num w:numId="39" w16cid:durableId="1659769127">
    <w:abstractNumId w:val="22"/>
  </w:num>
  <w:num w:numId="40" w16cid:durableId="1631983750">
    <w:abstractNumId w:val="2"/>
  </w:num>
  <w:num w:numId="41" w16cid:durableId="690496266">
    <w:abstractNumId w:val="20"/>
  </w:num>
  <w:num w:numId="42" w16cid:durableId="635333470">
    <w:abstractNumId w:val="16"/>
  </w:num>
  <w:num w:numId="43" w16cid:durableId="829053766">
    <w:abstractNumId w:val="32"/>
  </w:num>
  <w:num w:numId="44" w16cid:durableId="1603487027">
    <w:abstractNumId w:val="5"/>
  </w:num>
  <w:num w:numId="45" w16cid:durableId="1022169825">
    <w:abstractNumId w:val="0"/>
  </w:num>
  <w:num w:numId="46" w16cid:durableId="1247960249">
    <w:abstractNumId w:val="7"/>
  </w:num>
  <w:num w:numId="47" w16cid:durableId="121281101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7D6"/>
    <w:rsid w:val="00013645"/>
    <w:rsid w:val="00017A2C"/>
    <w:rsid w:val="0002002A"/>
    <w:rsid w:val="000200C5"/>
    <w:rsid w:val="00022D79"/>
    <w:rsid w:val="000254D1"/>
    <w:rsid w:val="0002749B"/>
    <w:rsid w:val="0003120D"/>
    <w:rsid w:val="00031772"/>
    <w:rsid w:val="00035E25"/>
    <w:rsid w:val="00036E67"/>
    <w:rsid w:val="000375E4"/>
    <w:rsid w:val="00040D6C"/>
    <w:rsid w:val="00041968"/>
    <w:rsid w:val="000420A0"/>
    <w:rsid w:val="000423F6"/>
    <w:rsid w:val="00042B96"/>
    <w:rsid w:val="0004449E"/>
    <w:rsid w:val="00055F6A"/>
    <w:rsid w:val="000619F2"/>
    <w:rsid w:val="00063A20"/>
    <w:rsid w:val="0006409A"/>
    <w:rsid w:val="00064421"/>
    <w:rsid w:val="00070836"/>
    <w:rsid w:val="00070D1D"/>
    <w:rsid w:val="00071254"/>
    <w:rsid w:val="00073A44"/>
    <w:rsid w:val="0007602F"/>
    <w:rsid w:val="000802F4"/>
    <w:rsid w:val="00080C5B"/>
    <w:rsid w:val="000820FD"/>
    <w:rsid w:val="000827AA"/>
    <w:rsid w:val="00083A5F"/>
    <w:rsid w:val="000969C9"/>
    <w:rsid w:val="000A1222"/>
    <w:rsid w:val="000A3078"/>
    <w:rsid w:val="000A5F7E"/>
    <w:rsid w:val="000A719C"/>
    <w:rsid w:val="000C2012"/>
    <w:rsid w:val="000C523B"/>
    <w:rsid w:val="000C594E"/>
    <w:rsid w:val="000C7903"/>
    <w:rsid w:val="000D040E"/>
    <w:rsid w:val="000D33F1"/>
    <w:rsid w:val="000D492B"/>
    <w:rsid w:val="000D5D27"/>
    <w:rsid w:val="000D64C8"/>
    <w:rsid w:val="000D6636"/>
    <w:rsid w:val="000D753C"/>
    <w:rsid w:val="000D7D6F"/>
    <w:rsid w:val="000E0C0B"/>
    <w:rsid w:val="000F6A00"/>
    <w:rsid w:val="000F787C"/>
    <w:rsid w:val="00101F9A"/>
    <w:rsid w:val="00102F5D"/>
    <w:rsid w:val="00103209"/>
    <w:rsid w:val="00107338"/>
    <w:rsid w:val="00113635"/>
    <w:rsid w:val="00116E6B"/>
    <w:rsid w:val="00120F5C"/>
    <w:rsid w:val="001220E3"/>
    <w:rsid w:val="00122C5D"/>
    <w:rsid w:val="00123937"/>
    <w:rsid w:val="00124A5B"/>
    <w:rsid w:val="00125D1E"/>
    <w:rsid w:val="001354A4"/>
    <w:rsid w:val="00135543"/>
    <w:rsid w:val="0013675A"/>
    <w:rsid w:val="0013735E"/>
    <w:rsid w:val="0013784D"/>
    <w:rsid w:val="00141C14"/>
    <w:rsid w:val="0014280C"/>
    <w:rsid w:val="00143169"/>
    <w:rsid w:val="00145834"/>
    <w:rsid w:val="00150938"/>
    <w:rsid w:val="001514C7"/>
    <w:rsid w:val="00155214"/>
    <w:rsid w:val="00156C4B"/>
    <w:rsid w:val="0016075A"/>
    <w:rsid w:val="0016564A"/>
    <w:rsid w:val="001656BC"/>
    <w:rsid w:val="00166CF0"/>
    <w:rsid w:val="00167A30"/>
    <w:rsid w:val="0017099D"/>
    <w:rsid w:val="001728CA"/>
    <w:rsid w:val="00175145"/>
    <w:rsid w:val="0017656D"/>
    <w:rsid w:val="00180484"/>
    <w:rsid w:val="00186CD9"/>
    <w:rsid w:val="001906C9"/>
    <w:rsid w:val="0019319D"/>
    <w:rsid w:val="0019454C"/>
    <w:rsid w:val="00195EA3"/>
    <w:rsid w:val="001A52CD"/>
    <w:rsid w:val="001A58B5"/>
    <w:rsid w:val="001A5BA3"/>
    <w:rsid w:val="001B010B"/>
    <w:rsid w:val="001B1040"/>
    <w:rsid w:val="001B4594"/>
    <w:rsid w:val="001B5292"/>
    <w:rsid w:val="001B5AE7"/>
    <w:rsid w:val="001C41A6"/>
    <w:rsid w:val="001C7EBC"/>
    <w:rsid w:val="001D110C"/>
    <w:rsid w:val="001D1B21"/>
    <w:rsid w:val="001D4E9B"/>
    <w:rsid w:val="001D6116"/>
    <w:rsid w:val="001D65C3"/>
    <w:rsid w:val="001D72FD"/>
    <w:rsid w:val="001E4B28"/>
    <w:rsid w:val="001E6583"/>
    <w:rsid w:val="001E7A6E"/>
    <w:rsid w:val="001F0B81"/>
    <w:rsid w:val="001F2F47"/>
    <w:rsid w:val="001F5140"/>
    <w:rsid w:val="001F6368"/>
    <w:rsid w:val="00200CF0"/>
    <w:rsid w:val="00201626"/>
    <w:rsid w:val="00204076"/>
    <w:rsid w:val="00212CA7"/>
    <w:rsid w:val="00216142"/>
    <w:rsid w:val="00220454"/>
    <w:rsid w:val="0022176F"/>
    <w:rsid w:val="00221BA0"/>
    <w:rsid w:val="00224FAA"/>
    <w:rsid w:val="0022582B"/>
    <w:rsid w:val="00225AAC"/>
    <w:rsid w:val="002266D3"/>
    <w:rsid w:val="00231D9A"/>
    <w:rsid w:val="00232C51"/>
    <w:rsid w:val="00235207"/>
    <w:rsid w:val="00236AA3"/>
    <w:rsid w:val="00237147"/>
    <w:rsid w:val="002377C1"/>
    <w:rsid w:val="00237B1E"/>
    <w:rsid w:val="002422FE"/>
    <w:rsid w:val="00244FEF"/>
    <w:rsid w:val="0024519B"/>
    <w:rsid w:val="00250965"/>
    <w:rsid w:val="00251C43"/>
    <w:rsid w:val="002524AD"/>
    <w:rsid w:val="00254E5D"/>
    <w:rsid w:val="00257EC9"/>
    <w:rsid w:val="00261849"/>
    <w:rsid w:val="0026507C"/>
    <w:rsid w:val="00265725"/>
    <w:rsid w:val="002657E7"/>
    <w:rsid w:val="00265F37"/>
    <w:rsid w:val="00273BC6"/>
    <w:rsid w:val="002774EB"/>
    <w:rsid w:val="002807CC"/>
    <w:rsid w:val="0028479C"/>
    <w:rsid w:val="00286078"/>
    <w:rsid w:val="00290C81"/>
    <w:rsid w:val="0029219C"/>
    <w:rsid w:val="00292FDD"/>
    <w:rsid w:val="002940B3"/>
    <w:rsid w:val="002945BF"/>
    <w:rsid w:val="00296B49"/>
    <w:rsid w:val="002A16B2"/>
    <w:rsid w:val="002A382A"/>
    <w:rsid w:val="002A40C4"/>
    <w:rsid w:val="002A6860"/>
    <w:rsid w:val="002A6F8B"/>
    <w:rsid w:val="002B781F"/>
    <w:rsid w:val="002C46CC"/>
    <w:rsid w:val="002C4F81"/>
    <w:rsid w:val="002C5D26"/>
    <w:rsid w:val="002C682D"/>
    <w:rsid w:val="002D505C"/>
    <w:rsid w:val="002E04C9"/>
    <w:rsid w:val="002E3F65"/>
    <w:rsid w:val="002E5087"/>
    <w:rsid w:val="002F1489"/>
    <w:rsid w:val="002F3220"/>
    <w:rsid w:val="002F3F84"/>
    <w:rsid w:val="002F5093"/>
    <w:rsid w:val="00300D6C"/>
    <w:rsid w:val="00301EED"/>
    <w:rsid w:val="00303A47"/>
    <w:rsid w:val="00307573"/>
    <w:rsid w:val="003108B5"/>
    <w:rsid w:val="00310943"/>
    <w:rsid w:val="00316335"/>
    <w:rsid w:val="0032132A"/>
    <w:rsid w:val="00322374"/>
    <w:rsid w:val="0033535A"/>
    <w:rsid w:val="0034260D"/>
    <w:rsid w:val="0035002F"/>
    <w:rsid w:val="00353295"/>
    <w:rsid w:val="00353824"/>
    <w:rsid w:val="00354F88"/>
    <w:rsid w:val="003574C6"/>
    <w:rsid w:val="00362FA8"/>
    <w:rsid w:val="003631B8"/>
    <w:rsid w:val="00363C01"/>
    <w:rsid w:val="00363F89"/>
    <w:rsid w:val="003668C6"/>
    <w:rsid w:val="00372495"/>
    <w:rsid w:val="00372A10"/>
    <w:rsid w:val="00373D80"/>
    <w:rsid w:val="00373F56"/>
    <w:rsid w:val="00375C4D"/>
    <w:rsid w:val="003769FD"/>
    <w:rsid w:val="00380902"/>
    <w:rsid w:val="00392032"/>
    <w:rsid w:val="003A081C"/>
    <w:rsid w:val="003A0B9C"/>
    <w:rsid w:val="003A62FB"/>
    <w:rsid w:val="003B3E51"/>
    <w:rsid w:val="003B6F81"/>
    <w:rsid w:val="003C557A"/>
    <w:rsid w:val="003D3B37"/>
    <w:rsid w:val="003D46F2"/>
    <w:rsid w:val="003D5D9C"/>
    <w:rsid w:val="003E0929"/>
    <w:rsid w:val="003E1AD3"/>
    <w:rsid w:val="003E38FB"/>
    <w:rsid w:val="003E50F7"/>
    <w:rsid w:val="003E61AD"/>
    <w:rsid w:val="003E6456"/>
    <w:rsid w:val="003F0EFB"/>
    <w:rsid w:val="003F211D"/>
    <w:rsid w:val="003F765F"/>
    <w:rsid w:val="003F7A06"/>
    <w:rsid w:val="0040089A"/>
    <w:rsid w:val="0040163D"/>
    <w:rsid w:val="00401FFB"/>
    <w:rsid w:val="0040674A"/>
    <w:rsid w:val="00410ABF"/>
    <w:rsid w:val="00413F72"/>
    <w:rsid w:val="0041541E"/>
    <w:rsid w:val="00415C2D"/>
    <w:rsid w:val="00416646"/>
    <w:rsid w:val="00416E88"/>
    <w:rsid w:val="004206BE"/>
    <w:rsid w:val="00420C7B"/>
    <w:rsid w:val="00425CC1"/>
    <w:rsid w:val="00426C2E"/>
    <w:rsid w:val="004338FA"/>
    <w:rsid w:val="00435CCE"/>
    <w:rsid w:val="004415EA"/>
    <w:rsid w:val="00447BAA"/>
    <w:rsid w:val="00450C8E"/>
    <w:rsid w:val="00450E48"/>
    <w:rsid w:val="00454010"/>
    <w:rsid w:val="00456FE2"/>
    <w:rsid w:val="00460646"/>
    <w:rsid w:val="00462910"/>
    <w:rsid w:val="00463F3E"/>
    <w:rsid w:val="00466CFE"/>
    <w:rsid w:val="00471C2B"/>
    <w:rsid w:val="00472A21"/>
    <w:rsid w:val="00475475"/>
    <w:rsid w:val="0047734C"/>
    <w:rsid w:val="00480E1C"/>
    <w:rsid w:val="00480EDB"/>
    <w:rsid w:val="00481C4A"/>
    <w:rsid w:val="00485AE2"/>
    <w:rsid w:val="004877E1"/>
    <w:rsid w:val="00490042"/>
    <w:rsid w:val="004908CC"/>
    <w:rsid w:val="0049159C"/>
    <w:rsid w:val="00491FC8"/>
    <w:rsid w:val="00495F9A"/>
    <w:rsid w:val="004A554E"/>
    <w:rsid w:val="004B4DED"/>
    <w:rsid w:val="004C0F2A"/>
    <w:rsid w:val="004C44A4"/>
    <w:rsid w:val="004C4DC5"/>
    <w:rsid w:val="004C6459"/>
    <w:rsid w:val="004D1941"/>
    <w:rsid w:val="004D2C4B"/>
    <w:rsid w:val="004D56C5"/>
    <w:rsid w:val="004D6369"/>
    <w:rsid w:val="004E02BF"/>
    <w:rsid w:val="004E46F6"/>
    <w:rsid w:val="004E734E"/>
    <w:rsid w:val="004E7AD1"/>
    <w:rsid w:val="004F1BC8"/>
    <w:rsid w:val="004F4383"/>
    <w:rsid w:val="004F5BE4"/>
    <w:rsid w:val="004F7EF5"/>
    <w:rsid w:val="00500ABF"/>
    <w:rsid w:val="0050339B"/>
    <w:rsid w:val="005072E3"/>
    <w:rsid w:val="00510C09"/>
    <w:rsid w:val="00511E75"/>
    <w:rsid w:val="005130F7"/>
    <w:rsid w:val="0051381A"/>
    <w:rsid w:val="0051456C"/>
    <w:rsid w:val="00522688"/>
    <w:rsid w:val="00522742"/>
    <w:rsid w:val="00524366"/>
    <w:rsid w:val="00526271"/>
    <w:rsid w:val="005278FD"/>
    <w:rsid w:val="00533536"/>
    <w:rsid w:val="00535D00"/>
    <w:rsid w:val="005360A6"/>
    <w:rsid w:val="005371BD"/>
    <w:rsid w:val="005379D3"/>
    <w:rsid w:val="00537DF8"/>
    <w:rsid w:val="005433FB"/>
    <w:rsid w:val="005437D6"/>
    <w:rsid w:val="0054473F"/>
    <w:rsid w:val="00545F5C"/>
    <w:rsid w:val="00546C00"/>
    <w:rsid w:val="00554169"/>
    <w:rsid w:val="00554F00"/>
    <w:rsid w:val="00555247"/>
    <w:rsid w:val="00555BBA"/>
    <w:rsid w:val="00557226"/>
    <w:rsid w:val="00561E0E"/>
    <w:rsid w:val="00561F85"/>
    <w:rsid w:val="0056336C"/>
    <w:rsid w:val="00566683"/>
    <w:rsid w:val="00566D20"/>
    <w:rsid w:val="00566E8B"/>
    <w:rsid w:val="005714D8"/>
    <w:rsid w:val="005715C3"/>
    <w:rsid w:val="00573453"/>
    <w:rsid w:val="00574DDE"/>
    <w:rsid w:val="00576673"/>
    <w:rsid w:val="00580756"/>
    <w:rsid w:val="005828C8"/>
    <w:rsid w:val="00583B42"/>
    <w:rsid w:val="00587CBA"/>
    <w:rsid w:val="00592AF7"/>
    <w:rsid w:val="0059770E"/>
    <w:rsid w:val="005A0E4D"/>
    <w:rsid w:val="005A157F"/>
    <w:rsid w:val="005A6630"/>
    <w:rsid w:val="005A6A54"/>
    <w:rsid w:val="005B4DD2"/>
    <w:rsid w:val="005B6FA1"/>
    <w:rsid w:val="005C15D2"/>
    <w:rsid w:val="005D0FF4"/>
    <w:rsid w:val="005D1C75"/>
    <w:rsid w:val="005D222E"/>
    <w:rsid w:val="005D39FE"/>
    <w:rsid w:val="005D4359"/>
    <w:rsid w:val="005D4903"/>
    <w:rsid w:val="005D633B"/>
    <w:rsid w:val="005D7F50"/>
    <w:rsid w:val="005E3305"/>
    <w:rsid w:val="005E5E7A"/>
    <w:rsid w:val="005F4BE0"/>
    <w:rsid w:val="005F4FDD"/>
    <w:rsid w:val="00601E03"/>
    <w:rsid w:val="00601F14"/>
    <w:rsid w:val="00602809"/>
    <w:rsid w:val="00606A4B"/>
    <w:rsid w:val="0060758E"/>
    <w:rsid w:val="0061341D"/>
    <w:rsid w:val="0062482C"/>
    <w:rsid w:val="00630E41"/>
    <w:rsid w:val="0063417D"/>
    <w:rsid w:val="00640628"/>
    <w:rsid w:val="006416D0"/>
    <w:rsid w:val="006454B5"/>
    <w:rsid w:val="006534FB"/>
    <w:rsid w:val="00656621"/>
    <w:rsid w:val="006607F1"/>
    <w:rsid w:val="0066261F"/>
    <w:rsid w:val="00662770"/>
    <w:rsid w:val="006653EB"/>
    <w:rsid w:val="00665EE9"/>
    <w:rsid w:val="006734B2"/>
    <w:rsid w:val="0067543B"/>
    <w:rsid w:val="00675F11"/>
    <w:rsid w:val="00677030"/>
    <w:rsid w:val="0068457F"/>
    <w:rsid w:val="006A0797"/>
    <w:rsid w:val="006B0325"/>
    <w:rsid w:val="006B257C"/>
    <w:rsid w:val="006B5D83"/>
    <w:rsid w:val="006B6D80"/>
    <w:rsid w:val="006B6F36"/>
    <w:rsid w:val="006B7EDF"/>
    <w:rsid w:val="006C52F3"/>
    <w:rsid w:val="006C6354"/>
    <w:rsid w:val="006D01BF"/>
    <w:rsid w:val="006D0ADB"/>
    <w:rsid w:val="006D1FD9"/>
    <w:rsid w:val="006D3CFD"/>
    <w:rsid w:val="006D4447"/>
    <w:rsid w:val="006D497C"/>
    <w:rsid w:val="006D7299"/>
    <w:rsid w:val="006E1196"/>
    <w:rsid w:val="006E1433"/>
    <w:rsid w:val="006E2C65"/>
    <w:rsid w:val="006F19CA"/>
    <w:rsid w:val="00702094"/>
    <w:rsid w:val="00702C6B"/>
    <w:rsid w:val="00704145"/>
    <w:rsid w:val="00711E2A"/>
    <w:rsid w:val="00722A9A"/>
    <w:rsid w:val="00725371"/>
    <w:rsid w:val="0072590D"/>
    <w:rsid w:val="0072648F"/>
    <w:rsid w:val="0072660A"/>
    <w:rsid w:val="007279B1"/>
    <w:rsid w:val="00730AC8"/>
    <w:rsid w:val="00730ED0"/>
    <w:rsid w:val="0073215E"/>
    <w:rsid w:val="00732954"/>
    <w:rsid w:val="0073544D"/>
    <w:rsid w:val="00737679"/>
    <w:rsid w:val="00741859"/>
    <w:rsid w:val="00742BFC"/>
    <w:rsid w:val="00744AEE"/>
    <w:rsid w:val="007510C8"/>
    <w:rsid w:val="00754FE5"/>
    <w:rsid w:val="00755AFB"/>
    <w:rsid w:val="00760D11"/>
    <w:rsid w:val="00762039"/>
    <w:rsid w:val="00763E2A"/>
    <w:rsid w:val="00770194"/>
    <w:rsid w:val="00771A20"/>
    <w:rsid w:val="00772621"/>
    <w:rsid w:val="00775765"/>
    <w:rsid w:val="007769D1"/>
    <w:rsid w:val="00780274"/>
    <w:rsid w:val="00780AB7"/>
    <w:rsid w:val="00784270"/>
    <w:rsid w:val="00784772"/>
    <w:rsid w:val="00784F75"/>
    <w:rsid w:val="00785DCD"/>
    <w:rsid w:val="00786742"/>
    <w:rsid w:val="007901F2"/>
    <w:rsid w:val="007905AA"/>
    <w:rsid w:val="00793C91"/>
    <w:rsid w:val="00796260"/>
    <w:rsid w:val="007A2662"/>
    <w:rsid w:val="007A27B5"/>
    <w:rsid w:val="007A27C6"/>
    <w:rsid w:val="007A285F"/>
    <w:rsid w:val="007A3903"/>
    <w:rsid w:val="007B1230"/>
    <w:rsid w:val="007B1305"/>
    <w:rsid w:val="007B36D2"/>
    <w:rsid w:val="007B3B80"/>
    <w:rsid w:val="007B5125"/>
    <w:rsid w:val="007C0053"/>
    <w:rsid w:val="007C3EE8"/>
    <w:rsid w:val="007C402F"/>
    <w:rsid w:val="007C636F"/>
    <w:rsid w:val="007D31E6"/>
    <w:rsid w:val="007D5B75"/>
    <w:rsid w:val="007E1992"/>
    <w:rsid w:val="007E1ED1"/>
    <w:rsid w:val="007E209D"/>
    <w:rsid w:val="007E4FCB"/>
    <w:rsid w:val="007F10EF"/>
    <w:rsid w:val="007F2AD1"/>
    <w:rsid w:val="00802FE8"/>
    <w:rsid w:val="00805163"/>
    <w:rsid w:val="008100B8"/>
    <w:rsid w:val="00810B54"/>
    <w:rsid w:val="00817623"/>
    <w:rsid w:val="00821228"/>
    <w:rsid w:val="008219A2"/>
    <w:rsid w:val="008268F4"/>
    <w:rsid w:val="00844415"/>
    <w:rsid w:val="00844E7F"/>
    <w:rsid w:val="008479B2"/>
    <w:rsid w:val="00852931"/>
    <w:rsid w:val="008552FC"/>
    <w:rsid w:val="00855740"/>
    <w:rsid w:val="008558E5"/>
    <w:rsid w:val="00856EED"/>
    <w:rsid w:val="00857E2A"/>
    <w:rsid w:val="00860A52"/>
    <w:rsid w:val="00864BAA"/>
    <w:rsid w:val="00865912"/>
    <w:rsid w:val="00865FC1"/>
    <w:rsid w:val="0086626F"/>
    <w:rsid w:val="00866689"/>
    <w:rsid w:val="0086682F"/>
    <w:rsid w:val="00870AFD"/>
    <w:rsid w:val="00871D70"/>
    <w:rsid w:val="00874E72"/>
    <w:rsid w:val="00890F43"/>
    <w:rsid w:val="008922DC"/>
    <w:rsid w:val="008A0CC2"/>
    <w:rsid w:val="008A38FF"/>
    <w:rsid w:val="008A3AE6"/>
    <w:rsid w:val="008A489B"/>
    <w:rsid w:val="008B0E2D"/>
    <w:rsid w:val="008B28D8"/>
    <w:rsid w:val="008B43B5"/>
    <w:rsid w:val="008B5BE4"/>
    <w:rsid w:val="008B7B53"/>
    <w:rsid w:val="008C002E"/>
    <w:rsid w:val="008C1187"/>
    <w:rsid w:val="008C134A"/>
    <w:rsid w:val="008D250D"/>
    <w:rsid w:val="008E22F1"/>
    <w:rsid w:val="008E3241"/>
    <w:rsid w:val="008E3551"/>
    <w:rsid w:val="008E4019"/>
    <w:rsid w:val="008E4C0E"/>
    <w:rsid w:val="008F2827"/>
    <w:rsid w:val="008F356D"/>
    <w:rsid w:val="0090264C"/>
    <w:rsid w:val="00902B68"/>
    <w:rsid w:val="00904FC2"/>
    <w:rsid w:val="0090539B"/>
    <w:rsid w:val="00906EB2"/>
    <w:rsid w:val="00910EE4"/>
    <w:rsid w:val="009173E7"/>
    <w:rsid w:val="00924CEC"/>
    <w:rsid w:val="0092736A"/>
    <w:rsid w:val="0093313C"/>
    <w:rsid w:val="00933848"/>
    <w:rsid w:val="0093679A"/>
    <w:rsid w:val="009374EC"/>
    <w:rsid w:val="009417F7"/>
    <w:rsid w:val="009439E2"/>
    <w:rsid w:val="00943A99"/>
    <w:rsid w:val="0094607D"/>
    <w:rsid w:val="009522C1"/>
    <w:rsid w:val="00955F49"/>
    <w:rsid w:val="00961768"/>
    <w:rsid w:val="00966885"/>
    <w:rsid w:val="00971B1A"/>
    <w:rsid w:val="00972B87"/>
    <w:rsid w:val="009801DD"/>
    <w:rsid w:val="00986DD4"/>
    <w:rsid w:val="00993B50"/>
    <w:rsid w:val="00993DBD"/>
    <w:rsid w:val="009941E3"/>
    <w:rsid w:val="00997993"/>
    <w:rsid w:val="009A034D"/>
    <w:rsid w:val="009A1EDB"/>
    <w:rsid w:val="009A35D5"/>
    <w:rsid w:val="009A5C82"/>
    <w:rsid w:val="009A6B86"/>
    <w:rsid w:val="009B068C"/>
    <w:rsid w:val="009B22FD"/>
    <w:rsid w:val="009B33D2"/>
    <w:rsid w:val="009B3D0F"/>
    <w:rsid w:val="009B3D1B"/>
    <w:rsid w:val="009B6B09"/>
    <w:rsid w:val="009C06AD"/>
    <w:rsid w:val="009C0E81"/>
    <w:rsid w:val="009C3145"/>
    <w:rsid w:val="009C3BD0"/>
    <w:rsid w:val="009C3CB3"/>
    <w:rsid w:val="009C4FC0"/>
    <w:rsid w:val="009C5D61"/>
    <w:rsid w:val="009C67B7"/>
    <w:rsid w:val="009C6C88"/>
    <w:rsid w:val="009C7039"/>
    <w:rsid w:val="009C7064"/>
    <w:rsid w:val="009E07CE"/>
    <w:rsid w:val="009E0DAD"/>
    <w:rsid w:val="009E3F42"/>
    <w:rsid w:val="009E6388"/>
    <w:rsid w:val="009F1205"/>
    <w:rsid w:val="009F3614"/>
    <w:rsid w:val="009F45E1"/>
    <w:rsid w:val="009F725E"/>
    <w:rsid w:val="00A01902"/>
    <w:rsid w:val="00A01DB3"/>
    <w:rsid w:val="00A038B1"/>
    <w:rsid w:val="00A0652F"/>
    <w:rsid w:val="00A0754B"/>
    <w:rsid w:val="00A1036D"/>
    <w:rsid w:val="00A17504"/>
    <w:rsid w:val="00A20F1E"/>
    <w:rsid w:val="00A222C0"/>
    <w:rsid w:val="00A24F23"/>
    <w:rsid w:val="00A2524F"/>
    <w:rsid w:val="00A25DF4"/>
    <w:rsid w:val="00A25E93"/>
    <w:rsid w:val="00A277D5"/>
    <w:rsid w:val="00A27892"/>
    <w:rsid w:val="00A36227"/>
    <w:rsid w:val="00A37024"/>
    <w:rsid w:val="00A37A7F"/>
    <w:rsid w:val="00A40B74"/>
    <w:rsid w:val="00A4394D"/>
    <w:rsid w:val="00A46C4F"/>
    <w:rsid w:val="00A47A9A"/>
    <w:rsid w:val="00A502A0"/>
    <w:rsid w:val="00A531C1"/>
    <w:rsid w:val="00A532D5"/>
    <w:rsid w:val="00A537A7"/>
    <w:rsid w:val="00A56904"/>
    <w:rsid w:val="00A601E1"/>
    <w:rsid w:val="00A63D11"/>
    <w:rsid w:val="00A66202"/>
    <w:rsid w:val="00A66769"/>
    <w:rsid w:val="00A675D8"/>
    <w:rsid w:val="00A722B8"/>
    <w:rsid w:val="00A73B65"/>
    <w:rsid w:val="00A802D7"/>
    <w:rsid w:val="00A82106"/>
    <w:rsid w:val="00A845FA"/>
    <w:rsid w:val="00A90C1C"/>
    <w:rsid w:val="00A916F5"/>
    <w:rsid w:val="00A91FBA"/>
    <w:rsid w:val="00A95A9D"/>
    <w:rsid w:val="00A95F29"/>
    <w:rsid w:val="00A96667"/>
    <w:rsid w:val="00A97767"/>
    <w:rsid w:val="00AA2437"/>
    <w:rsid w:val="00AA2CC7"/>
    <w:rsid w:val="00AA2DCE"/>
    <w:rsid w:val="00AA69B6"/>
    <w:rsid w:val="00AA771C"/>
    <w:rsid w:val="00AB14A2"/>
    <w:rsid w:val="00AB3668"/>
    <w:rsid w:val="00AB6926"/>
    <w:rsid w:val="00AC1597"/>
    <w:rsid w:val="00AC6571"/>
    <w:rsid w:val="00AC6F64"/>
    <w:rsid w:val="00AD53F9"/>
    <w:rsid w:val="00AF0BFA"/>
    <w:rsid w:val="00AF2696"/>
    <w:rsid w:val="00AF3592"/>
    <w:rsid w:val="00AF3CCE"/>
    <w:rsid w:val="00B00683"/>
    <w:rsid w:val="00B03B3B"/>
    <w:rsid w:val="00B0421F"/>
    <w:rsid w:val="00B10B91"/>
    <w:rsid w:val="00B2171F"/>
    <w:rsid w:val="00B254E0"/>
    <w:rsid w:val="00B268D2"/>
    <w:rsid w:val="00B274FC"/>
    <w:rsid w:val="00B311D9"/>
    <w:rsid w:val="00B32C2D"/>
    <w:rsid w:val="00B33A86"/>
    <w:rsid w:val="00B34048"/>
    <w:rsid w:val="00B35E9C"/>
    <w:rsid w:val="00B3631C"/>
    <w:rsid w:val="00B36A9E"/>
    <w:rsid w:val="00B37C17"/>
    <w:rsid w:val="00B41080"/>
    <w:rsid w:val="00B42E59"/>
    <w:rsid w:val="00B50E08"/>
    <w:rsid w:val="00B55838"/>
    <w:rsid w:val="00B61134"/>
    <w:rsid w:val="00B70214"/>
    <w:rsid w:val="00B7064C"/>
    <w:rsid w:val="00B74235"/>
    <w:rsid w:val="00B74759"/>
    <w:rsid w:val="00B75514"/>
    <w:rsid w:val="00B87A0E"/>
    <w:rsid w:val="00B9181B"/>
    <w:rsid w:val="00B93A6D"/>
    <w:rsid w:val="00B95CB5"/>
    <w:rsid w:val="00B9763D"/>
    <w:rsid w:val="00BA13F1"/>
    <w:rsid w:val="00BA74C7"/>
    <w:rsid w:val="00BB0F50"/>
    <w:rsid w:val="00BB1761"/>
    <w:rsid w:val="00BB2DF4"/>
    <w:rsid w:val="00BB7F59"/>
    <w:rsid w:val="00BC2BE6"/>
    <w:rsid w:val="00BC49F2"/>
    <w:rsid w:val="00BC58BD"/>
    <w:rsid w:val="00BD0BBB"/>
    <w:rsid w:val="00BD0E7F"/>
    <w:rsid w:val="00BD33F9"/>
    <w:rsid w:val="00BD72AE"/>
    <w:rsid w:val="00BD7A64"/>
    <w:rsid w:val="00BE0DB6"/>
    <w:rsid w:val="00BF2FC1"/>
    <w:rsid w:val="00BF750D"/>
    <w:rsid w:val="00C10C3E"/>
    <w:rsid w:val="00C12E80"/>
    <w:rsid w:val="00C1510C"/>
    <w:rsid w:val="00C17211"/>
    <w:rsid w:val="00C301E1"/>
    <w:rsid w:val="00C33C83"/>
    <w:rsid w:val="00C34ACB"/>
    <w:rsid w:val="00C40E02"/>
    <w:rsid w:val="00C41690"/>
    <w:rsid w:val="00C45362"/>
    <w:rsid w:val="00C45493"/>
    <w:rsid w:val="00C50899"/>
    <w:rsid w:val="00C516D6"/>
    <w:rsid w:val="00C52F3A"/>
    <w:rsid w:val="00C616A2"/>
    <w:rsid w:val="00C7012B"/>
    <w:rsid w:val="00C70B64"/>
    <w:rsid w:val="00C70BC6"/>
    <w:rsid w:val="00C72EFC"/>
    <w:rsid w:val="00C75F8C"/>
    <w:rsid w:val="00C91985"/>
    <w:rsid w:val="00C92C68"/>
    <w:rsid w:val="00C953A7"/>
    <w:rsid w:val="00C95C20"/>
    <w:rsid w:val="00CA168F"/>
    <w:rsid w:val="00CA18C5"/>
    <w:rsid w:val="00CA31FB"/>
    <w:rsid w:val="00CA5017"/>
    <w:rsid w:val="00CB0056"/>
    <w:rsid w:val="00CB1285"/>
    <w:rsid w:val="00CB2B2A"/>
    <w:rsid w:val="00CB53FA"/>
    <w:rsid w:val="00CB6F23"/>
    <w:rsid w:val="00CB7ABA"/>
    <w:rsid w:val="00CB7CF5"/>
    <w:rsid w:val="00CC1675"/>
    <w:rsid w:val="00CC1DE0"/>
    <w:rsid w:val="00CC295F"/>
    <w:rsid w:val="00CC3E90"/>
    <w:rsid w:val="00CC7C5A"/>
    <w:rsid w:val="00CD0B41"/>
    <w:rsid w:val="00CD23E3"/>
    <w:rsid w:val="00CD31DB"/>
    <w:rsid w:val="00CD4004"/>
    <w:rsid w:val="00CE18A7"/>
    <w:rsid w:val="00CE4762"/>
    <w:rsid w:val="00CE5DDD"/>
    <w:rsid w:val="00CE7181"/>
    <w:rsid w:val="00CF41E7"/>
    <w:rsid w:val="00CF4B9E"/>
    <w:rsid w:val="00CF5410"/>
    <w:rsid w:val="00CF6155"/>
    <w:rsid w:val="00CF6732"/>
    <w:rsid w:val="00D021C0"/>
    <w:rsid w:val="00D0506D"/>
    <w:rsid w:val="00D05801"/>
    <w:rsid w:val="00D05863"/>
    <w:rsid w:val="00D07613"/>
    <w:rsid w:val="00D07B7B"/>
    <w:rsid w:val="00D14767"/>
    <w:rsid w:val="00D25224"/>
    <w:rsid w:val="00D313FE"/>
    <w:rsid w:val="00D342A4"/>
    <w:rsid w:val="00D344B9"/>
    <w:rsid w:val="00D35E52"/>
    <w:rsid w:val="00D372B5"/>
    <w:rsid w:val="00D377FB"/>
    <w:rsid w:val="00D4511D"/>
    <w:rsid w:val="00D451A1"/>
    <w:rsid w:val="00D45BFF"/>
    <w:rsid w:val="00D5603B"/>
    <w:rsid w:val="00D56AEC"/>
    <w:rsid w:val="00D573A8"/>
    <w:rsid w:val="00D57FC8"/>
    <w:rsid w:val="00D61669"/>
    <w:rsid w:val="00D66466"/>
    <w:rsid w:val="00D67EDB"/>
    <w:rsid w:val="00D73687"/>
    <w:rsid w:val="00D76586"/>
    <w:rsid w:val="00D767B2"/>
    <w:rsid w:val="00D85847"/>
    <w:rsid w:val="00D85B92"/>
    <w:rsid w:val="00D85E6B"/>
    <w:rsid w:val="00D90B0C"/>
    <w:rsid w:val="00D92322"/>
    <w:rsid w:val="00D927A5"/>
    <w:rsid w:val="00D940C5"/>
    <w:rsid w:val="00D958F7"/>
    <w:rsid w:val="00D95B21"/>
    <w:rsid w:val="00DA07BA"/>
    <w:rsid w:val="00DA26C7"/>
    <w:rsid w:val="00DA3259"/>
    <w:rsid w:val="00DA7946"/>
    <w:rsid w:val="00DB152C"/>
    <w:rsid w:val="00DB4BC4"/>
    <w:rsid w:val="00DB4E20"/>
    <w:rsid w:val="00DB6971"/>
    <w:rsid w:val="00DC04F8"/>
    <w:rsid w:val="00DC5EF1"/>
    <w:rsid w:val="00DD1597"/>
    <w:rsid w:val="00DD2EAE"/>
    <w:rsid w:val="00DD3399"/>
    <w:rsid w:val="00DE66A5"/>
    <w:rsid w:val="00DE7B41"/>
    <w:rsid w:val="00DF02C7"/>
    <w:rsid w:val="00DF1C78"/>
    <w:rsid w:val="00DF4CBD"/>
    <w:rsid w:val="00DF4F5A"/>
    <w:rsid w:val="00DF60EE"/>
    <w:rsid w:val="00DF6C1A"/>
    <w:rsid w:val="00DF7C47"/>
    <w:rsid w:val="00E00B0A"/>
    <w:rsid w:val="00E020B1"/>
    <w:rsid w:val="00E05B57"/>
    <w:rsid w:val="00E06A6C"/>
    <w:rsid w:val="00E10336"/>
    <w:rsid w:val="00E10D1E"/>
    <w:rsid w:val="00E12252"/>
    <w:rsid w:val="00E203A3"/>
    <w:rsid w:val="00E25756"/>
    <w:rsid w:val="00E25971"/>
    <w:rsid w:val="00E2787B"/>
    <w:rsid w:val="00E31A67"/>
    <w:rsid w:val="00E332F4"/>
    <w:rsid w:val="00E3448A"/>
    <w:rsid w:val="00E35081"/>
    <w:rsid w:val="00E36759"/>
    <w:rsid w:val="00E36FB3"/>
    <w:rsid w:val="00E36FF5"/>
    <w:rsid w:val="00E454A2"/>
    <w:rsid w:val="00E5394F"/>
    <w:rsid w:val="00E53A1A"/>
    <w:rsid w:val="00E60138"/>
    <w:rsid w:val="00E74596"/>
    <w:rsid w:val="00E75A41"/>
    <w:rsid w:val="00E83A9A"/>
    <w:rsid w:val="00E83AF3"/>
    <w:rsid w:val="00E84FCA"/>
    <w:rsid w:val="00E85E5D"/>
    <w:rsid w:val="00E86EC5"/>
    <w:rsid w:val="00E91219"/>
    <w:rsid w:val="00E9369B"/>
    <w:rsid w:val="00EA5255"/>
    <w:rsid w:val="00EB0374"/>
    <w:rsid w:val="00EB7F41"/>
    <w:rsid w:val="00EC244A"/>
    <w:rsid w:val="00ED2C10"/>
    <w:rsid w:val="00ED3656"/>
    <w:rsid w:val="00ED537A"/>
    <w:rsid w:val="00ED7F24"/>
    <w:rsid w:val="00EE05A4"/>
    <w:rsid w:val="00EE1189"/>
    <w:rsid w:val="00EE2505"/>
    <w:rsid w:val="00EE6B74"/>
    <w:rsid w:val="00EE6FDF"/>
    <w:rsid w:val="00F000A1"/>
    <w:rsid w:val="00F06D51"/>
    <w:rsid w:val="00F10696"/>
    <w:rsid w:val="00F11FFF"/>
    <w:rsid w:val="00F121E0"/>
    <w:rsid w:val="00F123F2"/>
    <w:rsid w:val="00F13296"/>
    <w:rsid w:val="00F135D0"/>
    <w:rsid w:val="00F14881"/>
    <w:rsid w:val="00F14C44"/>
    <w:rsid w:val="00F178F1"/>
    <w:rsid w:val="00F267DA"/>
    <w:rsid w:val="00F2755D"/>
    <w:rsid w:val="00F27D09"/>
    <w:rsid w:val="00F30236"/>
    <w:rsid w:val="00F311D0"/>
    <w:rsid w:val="00F31398"/>
    <w:rsid w:val="00F31D06"/>
    <w:rsid w:val="00F32439"/>
    <w:rsid w:val="00F37CAE"/>
    <w:rsid w:val="00F44547"/>
    <w:rsid w:val="00F458E7"/>
    <w:rsid w:val="00F46676"/>
    <w:rsid w:val="00F55843"/>
    <w:rsid w:val="00F55E7F"/>
    <w:rsid w:val="00F60CD4"/>
    <w:rsid w:val="00F618A8"/>
    <w:rsid w:val="00F64174"/>
    <w:rsid w:val="00F67967"/>
    <w:rsid w:val="00F67ED1"/>
    <w:rsid w:val="00F80125"/>
    <w:rsid w:val="00F86873"/>
    <w:rsid w:val="00F920D7"/>
    <w:rsid w:val="00F9256F"/>
    <w:rsid w:val="00F93F3C"/>
    <w:rsid w:val="00F96989"/>
    <w:rsid w:val="00F97010"/>
    <w:rsid w:val="00FA0EF4"/>
    <w:rsid w:val="00FA1607"/>
    <w:rsid w:val="00FA238B"/>
    <w:rsid w:val="00FA27E2"/>
    <w:rsid w:val="00FA3358"/>
    <w:rsid w:val="00FB00D0"/>
    <w:rsid w:val="00FB44D4"/>
    <w:rsid w:val="00FB508B"/>
    <w:rsid w:val="00FC6028"/>
    <w:rsid w:val="00FC6B1F"/>
    <w:rsid w:val="00FD1095"/>
    <w:rsid w:val="00FD30A7"/>
    <w:rsid w:val="00FD3121"/>
    <w:rsid w:val="00FD3B81"/>
    <w:rsid w:val="00FD3E5B"/>
    <w:rsid w:val="00FD403A"/>
    <w:rsid w:val="00FD6B1A"/>
    <w:rsid w:val="00FD6BCC"/>
    <w:rsid w:val="00FE3120"/>
    <w:rsid w:val="00FE3581"/>
    <w:rsid w:val="00FF31B3"/>
    <w:rsid w:val="00FF6D4B"/>
    <w:rsid w:val="01DE930A"/>
    <w:rsid w:val="03849A58"/>
    <w:rsid w:val="049F9FAC"/>
    <w:rsid w:val="0798CA43"/>
    <w:rsid w:val="08C37F8A"/>
    <w:rsid w:val="094A1DC2"/>
    <w:rsid w:val="0B5B719B"/>
    <w:rsid w:val="0F475C5C"/>
    <w:rsid w:val="0FC3A657"/>
    <w:rsid w:val="11A403AF"/>
    <w:rsid w:val="13F4F01E"/>
    <w:rsid w:val="1612CE4B"/>
    <w:rsid w:val="1752AAF3"/>
    <w:rsid w:val="1B871FFF"/>
    <w:rsid w:val="1BA88CA0"/>
    <w:rsid w:val="1DE6826D"/>
    <w:rsid w:val="1ECF300C"/>
    <w:rsid w:val="22E17DA0"/>
    <w:rsid w:val="26928C33"/>
    <w:rsid w:val="28350E29"/>
    <w:rsid w:val="2D5E9184"/>
    <w:rsid w:val="2EBEC1D0"/>
    <w:rsid w:val="2EDD77F7"/>
    <w:rsid w:val="2FB2A6DB"/>
    <w:rsid w:val="30C16139"/>
    <w:rsid w:val="316B4B2B"/>
    <w:rsid w:val="394B61BA"/>
    <w:rsid w:val="3FE45D06"/>
    <w:rsid w:val="41A01FA5"/>
    <w:rsid w:val="4409558D"/>
    <w:rsid w:val="44DA4AF5"/>
    <w:rsid w:val="45111BA9"/>
    <w:rsid w:val="467F9B7C"/>
    <w:rsid w:val="4775673E"/>
    <w:rsid w:val="4A9B5FE8"/>
    <w:rsid w:val="4AEECC84"/>
    <w:rsid w:val="4AEEEDF6"/>
    <w:rsid w:val="4C06627B"/>
    <w:rsid w:val="4D1611E4"/>
    <w:rsid w:val="4E58F359"/>
    <w:rsid w:val="523FB328"/>
    <w:rsid w:val="52433B27"/>
    <w:rsid w:val="57394B25"/>
    <w:rsid w:val="5A1180A8"/>
    <w:rsid w:val="5D6B2386"/>
    <w:rsid w:val="5D856D54"/>
    <w:rsid w:val="5E541A48"/>
    <w:rsid w:val="5E552706"/>
    <w:rsid w:val="602E5079"/>
    <w:rsid w:val="66ABEFF1"/>
    <w:rsid w:val="673BE4E9"/>
    <w:rsid w:val="69D25A35"/>
    <w:rsid w:val="6B735826"/>
    <w:rsid w:val="6D5C3613"/>
    <w:rsid w:val="6EBB9DED"/>
    <w:rsid w:val="71156B5A"/>
    <w:rsid w:val="72A70C83"/>
    <w:rsid w:val="72C75D6F"/>
    <w:rsid w:val="756AFD1B"/>
    <w:rsid w:val="75ED20EF"/>
    <w:rsid w:val="7BC8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31CB"/>
  <w15:chartTrackingRefBased/>
  <w15:docId w15:val="{CBA2C9A1-A618-4161-A823-30ED29955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DF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u w:color="000000"/>
      <w:bdr w:val="nil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437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437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437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437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437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437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437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437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437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37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437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437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437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437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437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437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437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437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437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43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437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437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437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437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437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437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437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437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437D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923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2322"/>
  </w:style>
  <w:style w:type="paragraph" w:styleId="Pidipagina">
    <w:name w:val="footer"/>
    <w:basedOn w:val="Normale"/>
    <w:link w:val="PidipaginaCarattere"/>
    <w:uiPriority w:val="99"/>
    <w:unhideWhenUsed/>
    <w:rsid w:val="00D923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2322"/>
  </w:style>
  <w:style w:type="numbering" w:customStyle="1" w:styleId="Stileimportato1">
    <w:name w:val="Stile importato 1"/>
    <w:rsid w:val="00F64174"/>
    <w:pPr>
      <w:numPr>
        <w:numId w:val="3"/>
      </w:numPr>
    </w:pPr>
  </w:style>
  <w:style w:type="numbering" w:customStyle="1" w:styleId="Stileimportato2">
    <w:name w:val="Stile importato 2"/>
    <w:rsid w:val="00F64174"/>
    <w:pPr>
      <w:numPr>
        <w:numId w:val="5"/>
      </w:numPr>
    </w:pPr>
  </w:style>
  <w:style w:type="numbering" w:customStyle="1" w:styleId="Stileimportato3">
    <w:name w:val="Stile importato 3"/>
    <w:rsid w:val="00F64174"/>
    <w:pPr>
      <w:numPr>
        <w:numId w:val="7"/>
      </w:numPr>
    </w:pPr>
  </w:style>
  <w:style w:type="table" w:styleId="Grigliatabella">
    <w:name w:val="Table Grid"/>
    <w:basedOn w:val="Tabellanormale"/>
    <w:uiPriority w:val="59"/>
    <w:rsid w:val="00630E41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273BC6"/>
    <w:pPr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u w:color="000000"/>
      <w:bdr w:val="nil"/>
      <w:lang w:eastAsia="it-IT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CA501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A501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A5017"/>
    <w:rPr>
      <w:rFonts w:ascii="Calibri" w:eastAsia="Calibri" w:hAnsi="Calibri" w:cs="Calibri"/>
      <w:color w:val="000000"/>
      <w:kern w:val="0"/>
      <w:sz w:val="20"/>
      <w:szCs w:val="20"/>
      <w:u w:color="000000"/>
      <w:bdr w:val="nil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A501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A5017"/>
    <w:rPr>
      <w:rFonts w:ascii="Calibri" w:eastAsia="Calibri" w:hAnsi="Calibri" w:cs="Calibri"/>
      <w:b/>
      <w:bCs/>
      <w:color w:val="000000"/>
      <w:kern w:val="0"/>
      <w:sz w:val="20"/>
      <w:szCs w:val="20"/>
      <w:u w:color="000000"/>
      <w:bdr w:val="nil"/>
      <w:lang w:eastAsia="it-IT"/>
      <w14:ligatures w14:val="none"/>
    </w:rPr>
  </w:style>
  <w:style w:type="character" w:styleId="Menzione">
    <w:name w:val="Mention"/>
    <w:basedOn w:val="Carpredefinitoparagrafo"/>
    <w:uiPriority w:val="99"/>
    <w:unhideWhenUsed/>
    <w:rsid w:val="00CA5017"/>
    <w:rPr>
      <w:color w:val="2B579A"/>
      <w:shd w:val="clear" w:color="auto" w:fill="E1DFDD"/>
    </w:rPr>
  </w:style>
  <w:style w:type="paragraph" w:customStyle="1" w:styleId="paragraph">
    <w:name w:val="paragraph"/>
    <w:basedOn w:val="Normale"/>
    <w:rsid w:val="00042B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  <w:lang w:bidi="he-IL"/>
    </w:rPr>
  </w:style>
  <w:style w:type="character" w:customStyle="1" w:styleId="normaltextrun">
    <w:name w:val="normaltextrun"/>
    <w:basedOn w:val="Carpredefinitoparagrafo"/>
    <w:rsid w:val="00042B96"/>
  </w:style>
  <w:style w:type="character" w:customStyle="1" w:styleId="eop">
    <w:name w:val="eop"/>
    <w:basedOn w:val="Carpredefinitoparagrafo"/>
    <w:rsid w:val="00042B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670CBB96F6CA4DB65262900CFE132B" ma:contentTypeVersion="19" ma:contentTypeDescription="Creare un nuovo documento." ma:contentTypeScope="" ma:versionID="444077871675e5a7d8fb54631d8c6124">
  <xsd:schema xmlns:xsd="http://www.w3.org/2001/XMLSchema" xmlns:xs="http://www.w3.org/2001/XMLSchema" xmlns:p="http://schemas.microsoft.com/office/2006/metadata/properties" xmlns:ns2="a132fbb7-b71c-4ed5-9e28-4b1e37ad032c" xmlns:ns3="4aedc69c-69ec-40fc-8bf0-0d01cc85ad03" targetNamespace="http://schemas.microsoft.com/office/2006/metadata/properties" ma:root="true" ma:fieldsID="003f3c3a078c16140f64d7f73b404cf3" ns2:_="" ns3:_="">
    <xsd:import namespace="a132fbb7-b71c-4ed5-9e28-4b1e37ad032c"/>
    <xsd:import namespace="4aedc69c-69ec-40fc-8bf0-0d01cc85ad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2fbb7-b71c-4ed5-9e28-4b1e37ad0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61b086e8-996c-48cb-b88e-344165895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dc69c-69ec-40fc-8bf0-0d01cc85ad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cbd720-6070-4f49-8972-1022137b1f61}" ma:internalName="TaxCatchAll" ma:showField="CatchAllData" ma:web="4aedc69c-69ec-40fc-8bf0-0d01cc85ad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edc69c-69ec-40fc-8bf0-0d01cc85ad03" xsi:nil="true"/>
    <lcf76f155ced4ddcb4097134ff3c332f xmlns="a132fbb7-b71c-4ed5-9e28-4b1e37ad032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0F005-711A-4BED-95E5-6AF09DFE3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2fbb7-b71c-4ed5-9e28-4b1e37ad032c"/>
    <ds:schemaRef ds:uri="4aedc69c-69ec-40fc-8bf0-0d01cc85ad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217310-EF87-49A9-9461-7CB1EED6BCE9}">
  <ds:schemaRefs>
    <ds:schemaRef ds:uri="http://schemas.microsoft.com/office/2006/metadata/properties"/>
    <ds:schemaRef ds:uri="http://schemas.microsoft.com/office/infopath/2007/PartnerControls"/>
    <ds:schemaRef ds:uri="4aedc69c-69ec-40fc-8bf0-0d01cc85ad03"/>
    <ds:schemaRef ds:uri="a132fbb7-b71c-4ed5-9e28-4b1e37ad032c"/>
  </ds:schemaRefs>
</ds:datastoreItem>
</file>

<file path=customXml/itemProps3.xml><?xml version="1.0" encoding="utf-8"?>
<ds:datastoreItem xmlns:ds="http://schemas.openxmlformats.org/officeDocument/2006/customXml" ds:itemID="{BD30D215-FADC-466B-8FE5-34B15F46A9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94152E-7A70-438B-A7D3-55C4F6636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Elena Eligio</dc:creator>
  <cp:keywords/>
  <dc:description/>
  <cp:lastModifiedBy>Marco Trincavelli</cp:lastModifiedBy>
  <cp:revision>310</cp:revision>
  <dcterms:created xsi:type="dcterms:W3CDTF">2025-01-24T13:20:00Z</dcterms:created>
  <dcterms:modified xsi:type="dcterms:W3CDTF">2025-10-14T12:57:00Z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0x01010011670CBB96F6CA4DB65262900CFE132B</vt:lpwstr>
  </property>
  <property fmtid="{D5CDD505-2E9C-101B-9397-08002B2CF9AE}" pid="3" name="MediaServiceImageTags">
    <vt:lpwstr/>
  </property>
</Properties>
</file>